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5E3BCB" w:rsidRDefault="005E3BCB" w:rsidP="007B34CF">
      <w:pPr>
        <w:spacing w:after="0" w:line="200" w:lineRule="atLeast"/>
        <w:jc w:val="center"/>
        <w:rPr>
          <w:sz w:val="24"/>
          <w:szCs w:val="16"/>
        </w:rPr>
      </w:pPr>
    </w:p>
    <w:p w:rsidR="00F31414" w:rsidRPr="00DB1F52" w:rsidRDefault="00F31414" w:rsidP="007B34CF">
      <w:pPr>
        <w:spacing w:after="0" w:line="200" w:lineRule="atLeast"/>
        <w:jc w:val="center"/>
        <w:rPr>
          <w:sz w:val="24"/>
          <w:szCs w:val="16"/>
        </w:rPr>
      </w:pPr>
    </w:p>
    <w:p w:rsidR="00576491" w:rsidRDefault="0003332C"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LOS CABOS</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A45EEB" w:rsidRDefault="00A45EE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11382">
        <w:rPr>
          <w:rFonts w:ascii="Arial" w:eastAsia="Arial" w:hAnsi="Arial" w:cs="Arial"/>
          <w:sz w:val="20"/>
          <w:szCs w:val="20"/>
        </w:rPr>
        <w:t>A</w:t>
      </w:r>
      <w:r>
        <w:rPr>
          <w:rFonts w:ascii="Arial" w:hAnsi="Arial" w:cs="Arial"/>
          <w:sz w:val="20"/>
          <w:szCs w:val="20"/>
        </w:rPr>
        <w:t>eropuerto</w:t>
      </w:r>
      <w:r w:rsidR="00FE6E28">
        <w:rPr>
          <w:rFonts w:ascii="Arial" w:hAnsi="Arial" w:cs="Arial"/>
          <w:sz w:val="20"/>
          <w:szCs w:val="20"/>
        </w:rPr>
        <w:t xml:space="preserve"> Los Cabos</w:t>
      </w:r>
      <w:r>
        <w:rPr>
          <w:rFonts w:ascii="Arial" w:eastAsia="Arial" w:hAnsi="Arial" w:cs="Arial"/>
          <w:sz w:val="20"/>
          <w:szCs w:val="20"/>
        </w:rPr>
        <w:t xml:space="preserve"> / </w:t>
      </w:r>
      <w:r w:rsidR="00711382">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1138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FE6E28">
        <w:rPr>
          <w:rFonts w:ascii="Arial" w:eastAsia="Arial" w:hAnsi="Arial" w:cs="Arial"/>
          <w:sz w:val="20"/>
          <w:szCs w:val="20"/>
        </w:rPr>
        <w:t xml:space="preserve">Los Cabos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F31414" w:rsidRDefault="00F31414" w:rsidP="00DB1F52">
      <w:pPr>
        <w:spacing w:after="0" w:line="200" w:lineRule="atLeast"/>
        <w:rPr>
          <w:rFonts w:ascii="Arial" w:eastAsia="Arial" w:hAnsi="Arial" w:cs="Arial"/>
          <w:b/>
          <w:bCs/>
          <w:szCs w:val="20"/>
        </w:rPr>
      </w:pPr>
    </w:p>
    <w:p w:rsidR="00F31414" w:rsidRDefault="00F31414" w:rsidP="00DB1F52">
      <w:pPr>
        <w:spacing w:after="0" w:line="200" w:lineRule="atLeast"/>
        <w:rPr>
          <w:rFonts w:ascii="Arial" w:eastAsia="Arial" w:hAnsi="Arial" w:cs="Arial"/>
          <w:b/>
          <w:bCs/>
          <w:szCs w:val="20"/>
        </w:rPr>
      </w:pPr>
    </w:p>
    <w:tbl>
      <w:tblPr>
        <w:tblW w:w="11653" w:type="dxa"/>
        <w:jc w:val="center"/>
        <w:tblLook w:val="04A0" w:firstRow="1" w:lastRow="0" w:firstColumn="1" w:lastColumn="0" w:noHBand="0" w:noVBand="1"/>
      </w:tblPr>
      <w:tblGrid>
        <w:gridCol w:w="2041"/>
        <w:gridCol w:w="683"/>
        <w:gridCol w:w="995"/>
        <w:gridCol w:w="884"/>
        <w:gridCol w:w="995"/>
        <w:gridCol w:w="884"/>
        <w:gridCol w:w="995"/>
        <w:gridCol w:w="884"/>
        <w:gridCol w:w="884"/>
        <w:gridCol w:w="884"/>
        <w:gridCol w:w="1524"/>
      </w:tblGrid>
      <w:tr w:rsidR="008E1ACF" w:rsidRPr="008E1ACF" w:rsidTr="008E1ACF">
        <w:trPr>
          <w:trHeight w:val="255"/>
          <w:jc w:val="center"/>
        </w:trPr>
        <w:tc>
          <w:tcPr>
            <w:tcW w:w="204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18"/>
                <w:szCs w:val="18"/>
                <w:lang w:val="en-US"/>
              </w:rPr>
            </w:pPr>
            <w:r w:rsidRPr="008E1ACF">
              <w:rPr>
                <w:rFonts w:ascii="Arial" w:eastAsia="Times New Roman" w:hAnsi="Arial" w:cs="Arial"/>
                <w:b/>
                <w:bCs/>
                <w:color w:val="FFFFFF"/>
                <w:kern w:val="0"/>
                <w:sz w:val="18"/>
                <w:szCs w:val="18"/>
                <w:lang w:val="en-US"/>
              </w:rPr>
              <w:t>VIGENCIA</w:t>
            </w:r>
          </w:p>
        </w:tc>
      </w:tr>
      <w:tr w:rsidR="008E1ACF" w:rsidRPr="008E1ACF" w:rsidTr="008E1ACF">
        <w:trPr>
          <w:trHeight w:val="255"/>
          <w:jc w:val="center"/>
        </w:trPr>
        <w:tc>
          <w:tcPr>
            <w:tcW w:w="2041" w:type="dxa"/>
            <w:vMerge/>
            <w:tcBorders>
              <w:top w:val="single" w:sz="4" w:space="0" w:color="000000"/>
              <w:left w:val="single" w:sz="4" w:space="0" w:color="000000"/>
              <w:bottom w:val="single" w:sz="4" w:space="0" w:color="auto"/>
              <w:right w:val="single" w:sz="4" w:space="0" w:color="C0C0C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Chld</w:t>
            </w:r>
          </w:p>
        </w:tc>
        <w:tc>
          <w:tcPr>
            <w:tcW w:w="1524"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18"/>
                <w:szCs w:val="18"/>
                <w:lang w:val="en-US"/>
              </w:rPr>
            </w:pPr>
          </w:p>
        </w:tc>
      </w:tr>
      <w:tr w:rsidR="008E1ACF" w:rsidRPr="008E1ACF" w:rsidTr="008E1ACF">
        <w:trPr>
          <w:trHeight w:val="276"/>
          <w:jc w:val="center"/>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549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172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369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113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215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59</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524E22" w:rsidP="008E1AC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E1ACF" w:rsidRPr="008E1ACF">
              <w:rPr>
                <w:rFonts w:ascii="Arial" w:eastAsia="Times New Roman" w:hAnsi="Arial" w:cs="Arial"/>
                <w:kern w:val="0"/>
                <w:sz w:val="18"/>
                <w:szCs w:val="18"/>
                <w:lang w:val="en-US"/>
              </w:rPr>
              <w:t>-12ABR</w:t>
            </w:r>
          </w:p>
        </w:tc>
      </w:tr>
      <w:tr w:rsidR="008E1ACF" w:rsidRPr="008E1ACF" w:rsidTr="008E1ACF">
        <w:trPr>
          <w:trHeight w:val="276"/>
          <w:jc w:val="center"/>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455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325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310</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93</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185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49</w:t>
            </w:r>
          </w:p>
        </w:tc>
        <w:tc>
          <w:tcPr>
            <w:tcW w:w="152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13ABR-30ABR</w:t>
            </w:r>
          </w:p>
        </w:tc>
      </w:tr>
      <w:tr w:rsidR="008E1ACF" w:rsidRPr="008E1ACF" w:rsidTr="008E1ACF">
        <w:trPr>
          <w:trHeight w:val="276"/>
          <w:jc w:val="center"/>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419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299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285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84</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175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45</w:t>
            </w:r>
          </w:p>
        </w:tc>
        <w:tc>
          <w:tcPr>
            <w:tcW w:w="152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01MAY-21JUN</w:t>
            </w:r>
          </w:p>
        </w:tc>
      </w:tr>
      <w:tr w:rsidR="008E1ACF" w:rsidRPr="008E1ACF" w:rsidTr="008E1ACF">
        <w:trPr>
          <w:trHeight w:val="276"/>
          <w:jc w:val="center"/>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325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97</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190</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51</w:t>
            </w:r>
          </w:p>
        </w:tc>
        <w:tc>
          <w:tcPr>
            <w:tcW w:w="152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22JUN-16AGO</w:t>
            </w:r>
          </w:p>
        </w:tc>
      </w:tr>
      <w:tr w:rsidR="008E1ACF" w:rsidRPr="008E1ACF" w:rsidTr="008E1ACF">
        <w:trPr>
          <w:trHeight w:val="276"/>
          <w:jc w:val="center"/>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kern w:val="0"/>
                <w:sz w:val="20"/>
                <w:szCs w:val="20"/>
                <w:lang w:val="en-US"/>
              </w:rPr>
            </w:pPr>
            <w:r w:rsidRPr="008E1ACF">
              <w:rPr>
                <w:rFonts w:ascii="Arial" w:eastAsia="Times New Roman" w:hAnsi="Arial" w:cs="Arial"/>
                <w:b/>
                <w:bCs/>
                <w:kern w:val="0"/>
                <w:sz w:val="20"/>
                <w:szCs w:val="20"/>
                <w:lang w:val="en-US"/>
              </w:rPr>
              <w:t>299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83</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169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44</w:t>
            </w:r>
          </w:p>
        </w:tc>
        <w:tc>
          <w:tcPr>
            <w:tcW w:w="152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17AGO-31OCT</w:t>
            </w:r>
          </w:p>
        </w:tc>
      </w:tr>
      <w:tr w:rsidR="008E1ACF" w:rsidRPr="008E1ACF" w:rsidTr="008E1ACF">
        <w:trPr>
          <w:trHeight w:val="276"/>
          <w:jc w:val="center"/>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SANTA FE</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439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136</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299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179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47</w:t>
            </w:r>
          </w:p>
        </w:tc>
        <w:tc>
          <w:tcPr>
            <w:tcW w:w="152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01NOV-23DIC</w:t>
            </w:r>
          </w:p>
        </w:tc>
      </w:tr>
    </w:tbl>
    <w:p w:rsidR="00C500B0" w:rsidRDefault="00C500B0"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tbl>
      <w:tblPr>
        <w:tblW w:w="11464" w:type="dxa"/>
        <w:jc w:val="center"/>
        <w:tblLook w:val="04A0" w:firstRow="1" w:lastRow="0" w:firstColumn="1" w:lastColumn="0" w:noHBand="0" w:noVBand="1"/>
      </w:tblPr>
      <w:tblGrid>
        <w:gridCol w:w="3330"/>
        <w:gridCol w:w="683"/>
        <w:gridCol w:w="872"/>
        <w:gridCol w:w="872"/>
        <w:gridCol w:w="772"/>
        <w:gridCol w:w="772"/>
        <w:gridCol w:w="761"/>
        <w:gridCol w:w="761"/>
        <w:gridCol w:w="661"/>
        <w:gridCol w:w="661"/>
        <w:gridCol w:w="1494"/>
      </w:tblGrid>
      <w:tr w:rsidR="008E1ACF" w:rsidRPr="008E1ACF" w:rsidTr="008E1ACF">
        <w:trPr>
          <w:trHeight w:val="255"/>
          <w:jc w:val="center"/>
        </w:trPr>
        <w:tc>
          <w:tcPr>
            <w:tcW w:w="33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48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14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18"/>
                <w:szCs w:val="18"/>
                <w:lang w:val="en-US"/>
              </w:rPr>
            </w:pPr>
            <w:r w:rsidRPr="008E1ACF">
              <w:rPr>
                <w:rFonts w:ascii="Arial" w:eastAsia="Times New Roman" w:hAnsi="Arial" w:cs="Arial"/>
                <w:b/>
                <w:bCs/>
                <w:color w:val="FFFFFF"/>
                <w:kern w:val="0"/>
                <w:sz w:val="18"/>
                <w:szCs w:val="18"/>
                <w:lang w:val="en-US"/>
              </w:rPr>
              <w:t>VIGENCIA</w:t>
            </w:r>
          </w:p>
        </w:tc>
      </w:tr>
      <w:tr w:rsidR="008E1ACF" w:rsidRPr="008E1ACF" w:rsidTr="008E1ACF">
        <w:trPr>
          <w:trHeight w:val="255"/>
          <w:jc w:val="center"/>
        </w:trPr>
        <w:tc>
          <w:tcPr>
            <w:tcW w:w="3330" w:type="dxa"/>
            <w:vMerge/>
            <w:tcBorders>
              <w:top w:val="single" w:sz="4" w:space="0" w:color="000000"/>
              <w:left w:val="single" w:sz="4" w:space="0" w:color="000000"/>
              <w:bottom w:val="single" w:sz="4" w:space="0" w:color="auto"/>
              <w:right w:val="single" w:sz="4" w:space="0" w:color="C0C0C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Chld</w:t>
            </w:r>
          </w:p>
        </w:tc>
        <w:tc>
          <w:tcPr>
            <w:tcW w:w="1494"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18"/>
                <w:szCs w:val="18"/>
                <w:lang w:val="en-US"/>
              </w:rPr>
            </w:pPr>
          </w:p>
        </w:tc>
      </w:tr>
      <w:tr w:rsidR="008E1ACF" w:rsidRPr="008E1ACF" w:rsidTr="008E1ACF">
        <w:trPr>
          <w:trHeight w:val="276"/>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t>RIU PALACE CABO SAN LUCAS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819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263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575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181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549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172</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305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91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524E22" w:rsidP="008E1AC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E1ACF" w:rsidRPr="008E1ACF">
              <w:rPr>
                <w:rFonts w:ascii="Arial" w:eastAsia="Times New Roman" w:hAnsi="Arial" w:cs="Arial"/>
                <w:kern w:val="0"/>
                <w:sz w:val="18"/>
                <w:szCs w:val="18"/>
                <w:lang w:val="en-US"/>
              </w:rPr>
              <w:t>-12ABR</w:t>
            </w:r>
          </w:p>
        </w:tc>
      </w:tr>
      <w:tr w:rsidR="008E1ACF" w:rsidRPr="008E1ACF" w:rsidTr="008E1ACF">
        <w:trPr>
          <w:trHeight w:val="276"/>
          <w:jc w:val="center"/>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t>RIU PALACE CABO SAN LUCAS</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218</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480</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150</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459</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143</w:t>
            </w:r>
          </w:p>
        </w:tc>
        <w:tc>
          <w:tcPr>
            <w:tcW w:w="486"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259</w:t>
            </w:r>
          </w:p>
        </w:tc>
        <w:tc>
          <w:tcPr>
            <w:tcW w:w="6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75</w:t>
            </w:r>
          </w:p>
        </w:tc>
        <w:tc>
          <w:tcPr>
            <w:tcW w:w="149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13ABR-30ABR</w:t>
            </w:r>
          </w:p>
        </w:tc>
      </w:tr>
      <w:tr w:rsidR="008E1ACF" w:rsidRPr="008E1ACF" w:rsidTr="008E1ACF">
        <w:trPr>
          <w:trHeight w:val="276"/>
          <w:jc w:val="center"/>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t>RIU PALACE CABO SAN LUCAS</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595</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188</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420</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130</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400</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123</w:t>
            </w:r>
          </w:p>
        </w:tc>
        <w:tc>
          <w:tcPr>
            <w:tcW w:w="486"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229</w:t>
            </w:r>
          </w:p>
        </w:tc>
        <w:tc>
          <w:tcPr>
            <w:tcW w:w="6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65</w:t>
            </w:r>
          </w:p>
        </w:tc>
        <w:tc>
          <w:tcPr>
            <w:tcW w:w="149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01MAY-21JUN</w:t>
            </w:r>
          </w:p>
        </w:tc>
      </w:tr>
      <w:tr w:rsidR="008E1ACF" w:rsidRPr="008E1ACF" w:rsidTr="008E1ACF">
        <w:trPr>
          <w:trHeight w:val="276"/>
          <w:jc w:val="center"/>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t>RIU PALACE CABO SAN LUCAS</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218</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480</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150</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459</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143</w:t>
            </w:r>
          </w:p>
        </w:tc>
        <w:tc>
          <w:tcPr>
            <w:tcW w:w="486"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255</w:t>
            </w:r>
          </w:p>
        </w:tc>
        <w:tc>
          <w:tcPr>
            <w:tcW w:w="6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75</w:t>
            </w:r>
          </w:p>
        </w:tc>
        <w:tc>
          <w:tcPr>
            <w:tcW w:w="149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22JUN-16AGO</w:t>
            </w:r>
          </w:p>
        </w:tc>
      </w:tr>
      <w:tr w:rsidR="008E1ACF" w:rsidRPr="008E1ACF" w:rsidTr="008E1ACF">
        <w:trPr>
          <w:trHeight w:val="276"/>
          <w:jc w:val="center"/>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t>RIU PALACE CABO SAN LUCAS</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590</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187</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kern w:val="0"/>
                <w:sz w:val="20"/>
                <w:szCs w:val="20"/>
                <w:lang w:val="en-US"/>
              </w:rPr>
            </w:pPr>
            <w:r w:rsidRPr="008E1ACF">
              <w:rPr>
                <w:rFonts w:ascii="Arial" w:eastAsia="Times New Roman" w:hAnsi="Arial" w:cs="Arial"/>
                <w:b/>
                <w:bCs/>
                <w:kern w:val="0"/>
                <w:sz w:val="20"/>
                <w:szCs w:val="20"/>
                <w:lang w:val="en-US"/>
              </w:rPr>
              <w:t>420</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129</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122</w:t>
            </w:r>
          </w:p>
        </w:tc>
        <w:tc>
          <w:tcPr>
            <w:tcW w:w="486"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229</w:t>
            </w:r>
          </w:p>
        </w:tc>
        <w:tc>
          <w:tcPr>
            <w:tcW w:w="6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65</w:t>
            </w:r>
          </w:p>
        </w:tc>
        <w:tc>
          <w:tcPr>
            <w:tcW w:w="149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17AGO-31OCT</w:t>
            </w:r>
          </w:p>
        </w:tc>
      </w:tr>
      <w:tr w:rsidR="008E1ACF" w:rsidRPr="008E1ACF" w:rsidTr="008E1ACF">
        <w:trPr>
          <w:trHeight w:val="276"/>
          <w:jc w:val="center"/>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rPr>
            </w:pPr>
            <w:r w:rsidRPr="008E1ACF">
              <w:rPr>
                <w:rFonts w:ascii="Arial" w:eastAsia="Times New Roman" w:hAnsi="Arial" w:cs="Arial"/>
                <w:kern w:val="0"/>
                <w:sz w:val="20"/>
                <w:szCs w:val="20"/>
              </w:rPr>
              <w:lastRenderedPageBreak/>
              <w:t>RIU PALACE CABO SAN LUCAS</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629</w:t>
            </w:r>
          </w:p>
        </w:tc>
        <w:tc>
          <w:tcPr>
            <w:tcW w:w="8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137</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425</w:t>
            </w:r>
          </w:p>
        </w:tc>
        <w:tc>
          <w:tcPr>
            <w:tcW w:w="7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131</w:t>
            </w:r>
          </w:p>
        </w:tc>
        <w:tc>
          <w:tcPr>
            <w:tcW w:w="486"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240</w:t>
            </w:r>
          </w:p>
        </w:tc>
        <w:tc>
          <w:tcPr>
            <w:tcW w:w="661"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69</w:t>
            </w:r>
          </w:p>
        </w:tc>
        <w:tc>
          <w:tcPr>
            <w:tcW w:w="149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01NOV-23DIC</w:t>
            </w:r>
          </w:p>
        </w:tc>
      </w:tr>
    </w:tbl>
    <w:p w:rsidR="00C500B0" w:rsidRDefault="00C500B0"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tbl>
      <w:tblPr>
        <w:tblW w:w="11163" w:type="dxa"/>
        <w:jc w:val="center"/>
        <w:tblLook w:val="04A0" w:firstRow="1" w:lastRow="0" w:firstColumn="1" w:lastColumn="0" w:noHBand="0" w:noVBand="1"/>
      </w:tblPr>
      <w:tblGrid>
        <w:gridCol w:w="3314"/>
        <w:gridCol w:w="683"/>
        <w:gridCol w:w="995"/>
        <w:gridCol w:w="884"/>
        <w:gridCol w:w="995"/>
        <w:gridCol w:w="884"/>
        <w:gridCol w:w="995"/>
        <w:gridCol w:w="884"/>
        <w:gridCol w:w="1529"/>
      </w:tblGrid>
      <w:tr w:rsidR="008E1ACF" w:rsidRPr="008E1ACF" w:rsidTr="008E1ACF">
        <w:trPr>
          <w:trHeight w:val="255"/>
          <w:jc w:val="center"/>
        </w:trPr>
        <w:tc>
          <w:tcPr>
            <w:tcW w:w="33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N.A.</w:t>
            </w:r>
          </w:p>
        </w:tc>
        <w:tc>
          <w:tcPr>
            <w:tcW w:w="152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18"/>
                <w:szCs w:val="18"/>
                <w:lang w:val="en-US"/>
              </w:rPr>
            </w:pPr>
            <w:r w:rsidRPr="008E1ACF">
              <w:rPr>
                <w:rFonts w:ascii="Arial" w:eastAsia="Times New Roman" w:hAnsi="Arial" w:cs="Arial"/>
                <w:b/>
                <w:bCs/>
                <w:color w:val="FFFFFF"/>
                <w:kern w:val="0"/>
                <w:sz w:val="18"/>
                <w:szCs w:val="18"/>
                <w:lang w:val="en-US"/>
              </w:rPr>
              <w:t>VIGENCIA</w:t>
            </w:r>
          </w:p>
        </w:tc>
      </w:tr>
      <w:tr w:rsidR="008E1ACF" w:rsidRPr="008E1ACF" w:rsidTr="008E1ACF">
        <w:trPr>
          <w:trHeight w:val="255"/>
          <w:jc w:val="center"/>
        </w:trPr>
        <w:tc>
          <w:tcPr>
            <w:tcW w:w="3314" w:type="dxa"/>
            <w:vMerge/>
            <w:tcBorders>
              <w:top w:val="single" w:sz="4" w:space="0" w:color="000000"/>
              <w:left w:val="single" w:sz="4" w:space="0" w:color="000000"/>
              <w:bottom w:val="single" w:sz="4" w:space="0" w:color="auto"/>
              <w:right w:val="single" w:sz="4" w:space="0" w:color="C0C0C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color w:val="FFFFFF"/>
                <w:kern w:val="0"/>
                <w:sz w:val="20"/>
                <w:szCs w:val="20"/>
                <w:lang w:val="en-US"/>
              </w:rPr>
            </w:pPr>
            <w:r w:rsidRPr="008E1ACF">
              <w:rPr>
                <w:rFonts w:ascii="Arial" w:eastAsia="Times New Roman" w:hAnsi="Arial" w:cs="Arial"/>
                <w:b/>
                <w:bCs/>
                <w:color w:val="FFFFFF"/>
                <w:kern w:val="0"/>
                <w:sz w:val="20"/>
                <w:szCs w:val="20"/>
                <w:lang w:val="en-US"/>
              </w:rPr>
              <w:t>Triple</w:t>
            </w:r>
          </w:p>
        </w:tc>
        <w:tc>
          <w:tcPr>
            <w:tcW w:w="1529" w:type="dxa"/>
            <w:vMerge/>
            <w:tcBorders>
              <w:top w:val="single" w:sz="4" w:space="0" w:color="000000"/>
              <w:left w:val="single" w:sz="4" w:space="0" w:color="000000"/>
              <w:bottom w:val="single" w:sz="4" w:space="0" w:color="auto"/>
              <w:right w:val="single" w:sz="4" w:space="0" w:color="000000"/>
            </w:tcBorders>
            <w:vAlign w:val="center"/>
            <w:hideMark/>
          </w:tcPr>
          <w:p w:rsidR="008E1ACF" w:rsidRPr="008E1ACF" w:rsidRDefault="008E1ACF" w:rsidP="008E1ACF">
            <w:pPr>
              <w:suppressAutoHyphens w:val="0"/>
              <w:spacing w:after="0" w:line="240" w:lineRule="auto"/>
              <w:rPr>
                <w:rFonts w:ascii="Arial" w:eastAsia="Times New Roman" w:hAnsi="Arial" w:cs="Arial"/>
                <w:b/>
                <w:bCs/>
                <w:color w:val="FFFFFF"/>
                <w:kern w:val="0"/>
                <w:sz w:val="18"/>
                <w:szCs w:val="18"/>
                <w:lang w:val="en-US"/>
              </w:rPr>
            </w:pPr>
          </w:p>
        </w:tc>
      </w:tr>
      <w:tr w:rsidR="008E1ACF" w:rsidRPr="008E1ACF" w:rsidTr="008E1ACF">
        <w:trPr>
          <w:trHeight w:val="276"/>
          <w:jc w:val="center"/>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849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272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188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565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178</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8E1ACF" w:rsidRPr="008E1ACF" w:rsidRDefault="00524E22" w:rsidP="008E1AC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E1ACF" w:rsidRPr="008E1ACF">
              <w:rPr>
                <w:rFonts w:ascii="Arial" w:eastAsia="Times New Roman" w:hAnsi="Arial" w:cs="Arial"/>
                <w:kern w:val="0"/>
                <w:sz w:val="18"/>
                <w:szCs w:val="18"/>
                <w:lang w:val="en-US"/>
              </w:rPr>
              <w:t>-12ABR</w:t>
            </w:r>
          </w:p>
        </w:tc>
      </w:tr>
      <w:tr w:rsidR="008E1ACF" w:rsidRPr="008E1ACF" w:rsidTr="008E1ACF">
        <w:trPr>
          <w:trHeight w:val="276"/>
          <w:jc w:val="center"/>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705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225</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495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147</w:t>
            </w:r>
          </w:p>
        </w:tc>
        <w:tc>
          <w:tcPr>
            <w:tcW w:w="1529"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13ABR-30ABR</w:t>
            </w:r>
          </w:p>
        </w:tc>
      </w:tr>
      <w:tr w:rsidR="008E1ACF" w:rsidRPr="008E1ACF" w:rsidTr="008E1ACF">
        <w:trPr>
          <w:trHeight w:val="276"/>
          <w:jc w:val="center"/>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635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201</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139</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425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132</w:t>
            </w:r>
          </w:p>
        </w:tc>
        <w:tc>
          <w:tcPr>
            <w:tcW w:w="1529"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01MAY-21JUN</w:t>
            </w:r>
          </w:p>
        </w:tc>
      </w:tr>
      <w:tr w:rsidR="008E1ACF" w:rsidRPr="008E1ACF" w:rsidTr="008E1ACF">
        <w:trPr>
          <w:trHeight w:val="276"/>
          <w:jc w:val="center"/>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725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230</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509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485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151</w:t>
            </w:r>
          </w:p>
        </w:tc>
        <w:tc>
          <w:tcPr>
            <w:tcW w:w="1529"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22JUN-16AGO</w:t>
            </w:r>
          </w:p>
        </w:tc>
      </w:tr>
      <w:tr w:rsidR="008E1ACF" w:rsidRPr="008E1ACF" w:rsidTr="008E1ACF">
        <w:trPr>
          <w:trHeight w:val="276"/>
          <w:jc w:val="center"/>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615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b/>
                <w:bCs/>
                <w:kern w:val="0"/>
                <w:sz w:val="20"/>
                <w:szCs w:val="20"/>
                <w:lang w:val="en-US"/>
              </w:rPr>
            </w:pPr>
            <w:r w:rsidRPr="008E1ACF">
              <w:rPr>
                <w:rFonts w:ascii="Arial" w:eastAsia="Times New Roman" w:hAnsi="Arial" w:cs="Arial"/>
                <w:b/>
                <w:bCs/>
                <w:kern w:val="0"/>
                <w:sz w:val="20"/>
                <w:szCs w:val="20"/>
                <w:lang w:val="en-US"/>
              </w:rPr>
              <w:t>435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134</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127</w:t>
            </w:r>
          </w:p>
        </w:tc>
        <w:tc>
          <w:tcPr>
            <w:tcW w:w="1529"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17AGO-31OCT</w:t>
            </w:r>
          </w:p>
        </w:tc>
      </w:tr>
      <w:tr w:rsidR="008E1ACF" w:rsidRPr="008E1ACF" w:rsidTr="008E1ACF">
        <w:trPr>
          <w:trHeight w:val="276"/>
          <w:jc w:val="center"/>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RIU PALACE BAJA CALIFORNIA</w:t>
            </w:r>
          </w:p>
        </w:tc>
        <w:tc>
          <w:tcPr>
            <w:tcW w:w="683"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669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212</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469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20"/>
                <w:szCs w:val="20"/>
                <w:lang w:val="en-US"/>
              </w:rPr>
            </w:pPr>
            <w:r w:rsidRPr="008E1ACF">
              <w:rPr>
                <w:rFonts w:ascii="Arial" w:eastAsia="Times New Roman" w:hAnsi="Arial" w:cs="Arial"/>
                <w:kern w:val="0"/>
                <w:sz w:val="20"/>
                <w:szCs w:val="20"/>
                <w:lang w:val="en-US"/>
              </w:rPr>
              <w:t>139</w:t>
            </w:r>
          </w:p>
        </w:tc>
        <w:tc>
          <w:tcPr>
            <w:tcW w:w="1529" w:type="dxa"/>
            <w:tcBorders>
              <w:top w:val="nil"/>
              <w:left w:val="nil"/>
              <w:bottom w:val="single" w:sz="4" w:space="0" w:color="auto"/>
              <w:right w:val="single" w:sz="4" w:space="0" w:color="auto"/>
            </w:tcBorders>
            <w:shd w:val="clear" w:color="auto" w:fill="auto"/>
            <w:noWrap/>
            <w:vAlign w:val="center"/>
            <w:hideMark/>
          </w:tcPr>
          <w:p w:rsidR="008E1ACF" w:rsidRPr="008E1ACF" w:rsidRDefault="008E1ACF" w:rsidP="008E1ACF">
            <w:pPr>
              <w:suppressAutoHyphens w:val="0"/>
              <w:spacing w:after="0" w:line="240" w:lineRule="auto"/>
              <w:jc w:val="center"/>
              <w:rPr>
                <w:rFonts w:ascii="Arial" w:eastAsia="Times New Roman" w:hAnsi="Arial" w:cs="Arial"/>
                <w:kern w:val="0"/>
                <w:sz w:val="18"/>
                <w:szCs w:val="18"/>
                <w:lang w:val="en-US"/>
              </w:rPr>
            </w:pPr>
            <w:r w:rsidRPr="008E1ACF">
              <w:rPr>
                <w:rFonts w:ascii="Arial" w:eastAsia="Times New Roman" w:hAnsi="Arial" w:cs="Arial"/>
                <w:kern w:val="0"/>
                <w:sz w:val="18"/>
                <w:szCs w:val="18"/>
                <w:lang w:val="en-US"/>
              </w:rPr>
              <w:t>01NOV-23DIC</w:t>
            </w:r>
          </w:p>
        </w:tc>
      </w:tr>
    </w:tbl>
    <w:p w:rsidR="00C500B0" w:rsidRDefault="00C500B0"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p w:rsidR="00F31414" w:rsidRDefault="00F31414" w:rsidP="00DB1F52">
      <w:pPr>
        <w:spacing w:after="0" w:line="200" w:lineRule="atLeast"/>
        <w:rPr>
          <w:rFonts w:ascii="Arial" w:eastAsia="Arial" w:hAnsi="Arial" w:cs="Arial"/>
          <w:b/>
          <w:bCs/>
          <w:szCs w:val="20"/>
        </w:rPr>
      </w:pPr>
    </w:p>
    <w:p w:rsidR="00C500B0" w:rsidRDefault="00C500B0" w:rsidP="00DB1F52">
      <w:pPr>
        <w:spacing w:after="0" w:line="200" w:lineRule="atLeast"/>
        <w:rPr>
          <w:rFonts w:ascii="Arial" w:eastAsia="Arial" w:hAnsi="Arial" w:cs="Arial"/>
          <w:b/>
          <w:bCs/>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F31414" w:rsidRPr="00F31414">
        <w:rPr>
          <w:rFonts w:ascii="Arial" w:eastAsia="Times New Roman" w:hAnsi="Arial" w:cs="Arial"/>
          <w:kern w:val="0"/>
          <w:sz w:val="20"/>
          <w:szCs w:val="20"/>
          <w:lang w:eastAsia="es-PE"/>
        </w:rPr>
        <w:t xml:space="preserve"> </w:t>
      </w:r>
      <w:r w:rsidR="00F31414" w:rsidRPr="00F31414">
        <w:rPr>
          <w:rFonts w:ascii="Arial" w:eastAsia="Times New Roman" w:hAnsi="Arial" w:cs="Arial"/>
          <w:b/>
          <w:kern w:val="0"/>
          <w:sz w:val="20"/>
          <w:szCs w:val="20"/>
          <w:lang w:eastAsia="es-PE"/>
        </w:rPr>
        <w:t>RIU PALACE BAJA CALIFORNIA</w:t>
      </w:r>
      <w:r w:rsidRPr="00F401A7">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A45EEB"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03332C">
        <w:rPr>
          <w:rFonts w:ascii="Arial" w:eastAsia="Arial" w:hAnsi="Arial" w:cs="Arial"/>
          <w:sz w:val="20"/>
          <w:szCs w:val="20"/>
        </w:rPr>
        <w:t>Junior Suite.</w:t>
      </w:r>
      <w:r>
        <w:rPr>
          <w:rFonts w:ascii="Arial" w:eastAsia="Arial" w:hAnsi="Arial" w:cs="Arial"/>
          <w:sz w:val="20"/>
          <w:szCs w:val="20"/>
        </w:rPr>
        <w:t xml:space="preserve"> </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02 Adultos </w:t>
      </w:r>
    </w:p>
    <w:p w:rsidR="00F31414" w:rsidRDefault="00F31414" w:rsidP="00F31414">
      <w:pPr>
        <w:suppressAutoHyphens w:val="0"/>
        <w:spacing w:after="0"/>
        <w:ind w:left="567"/>
        <w:jc w:val="both"/>
        <w:rPr>
          <w:rFonts w:ascii="Arial" w:eastAsia="Arial" w:hAnsi="Arial" w:cs="Arial"/>
          <w:sz w:val="20"/>
          <w:szCs w:val="20"/>
        </w:rPr>
      </w:pPr>
    </w:p>
    <w:p w:rsidR="00F31414" w:rsidRDefault="00F31414" w:rsidP="00F3141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D4D88">
        <w:rPr>
          <w:rFonts w:ascii="Arial" w:eastAsia="Times New Roman" w:hAnsi="Arial" w:cs="Arial"/>
          <w:b/>
          <w:kern w:val="0"/>
          <w:sz w:val="20"/>
          <w:szCs w:val="20"/>
          <w:lang w:eastAsia="es-PE"/>
        </w:rPr>
        <w:t>RIU PALACE CABO SAN LUCAS</w:t>
      </w:r>
      <w:r w:rsidRPr="00F401A7">
        <w:rPr>
          <w:rFonts w:ascii="Arial" w:eastAsia="Arial" w:hAnsi="Arial" w:cs="Arial"/>
          <w:b/>
          <w:bCs/>
          <w:sz w:val="20"/>
          <w:szCs w:val="20"/>
          <w:lang w:val="es-ES_tradnl" w:eastAsia="es-ES_tradnl"/>
        </w:rPr>
        <w:t>:</w:t>
      </w:r>
    </w:p>
    <w:p w:rsidR="00F31414" w:rsidRDefault="00F31414" w:rsidP="00F31414">
      <w:pPr>
        <w:suppressAutoHyphens w:val="0"/>
        <w:spacing w:after="0" w:line="200" w:lineRule="atLeast"/>
        <w:ind w:left="284"/>
        <w:jc w:val="both"/>
        <w:rPr>
          <w:rFonts w:ascii="Arial" w:eastAsia="Arial" w:hAnsi="Arial" w:cs="Arial"/>
          <w:b/>
          <w:bCs/>
          <w:sz w:val="20"/>
          <w:szCs w:val="20"/>
          <w:lang w:val="es-ES_tradnl" w:eastAsia="es-ES_tradnl"/>
        </w:rPr>
      </w:pPr>
    </w:p>
    <w:p w:rsidR="00F31414" w:rsidRDefault="00F31414" w:rsidP="00F3141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F31414" w:rsidRDefault="00F31414" w:rsidP="00F3141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F31414" w:rsidRDefault="00F31414" w:rsidP="00F31414">
      <w:pPr>
        <w:suppressAutoHyphens w:val="0"/>
        <w:spacing w:after="0"/>
        <w:ind w:left="567"/>
        <w:jc w:val="both"/>
        <w:rPr>
          <w:rFonts w:ascii="Arial" w:eastAsia="Arial" w:hAnsi="Arial" w:cs="Arial"/>
          <w:sz w:val="20"/>
          <w:szCs w:val="20"/>
        </w:rPr>
      </w:pPr>
    </w:p>
    <w:p w:rsidR="00F31414" w:rsidRDefault="00F31414" w:rsidP="00F3141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BA33D8">
        <w:rPr>
          <w:rFonts w:ascii="Arial" w:eastAsia="Times New Roman" w:hAnsi="Arial" w:cs="Arial"/>
          <w:b/>
          <w:kern w:val="0"/>
          <w:sz w:val="20"/>
          <w:szCs w:val="20"/>
          <w:lang w:eastAsia="es-PE"/>
        </w:rPr>
        <w:t>RIU SANTA FE</w:t>
      </w:r>
      <w:r w:rsidRPr="00BA33D8">
        <w:rPr>
          <w:rFonts w:ascii="Arial" w:eastAsia="Arial" w:hAnsi="Arial" w:cs="Arial"/>
          <w:b/>
          <w:bCs/>
          <w:sz w:val="20"/>
          <w:szCs w:val="20"/>
          <w:lang w:val="es-ES_tradnl" w:eastAsia="es-ES_tradnl"/>
        </w:rPr>
        <w:t>:</w:t>
      </w:r>
    </w:p>
    <w:p w:rsidR="00F31414" w:rsidRDefault="00F31414" w:rsidP="00F31414">
      <w:pPr>
        <w:suppressAutoHyphens w:val="0"/>
        <w:spacing w:after="0" w:line="200" w:lineRule="atLeast"/>
        <w:ind w:left="284"/>
        <w:jc w:val="both"/>
        <w:rPr>
          <w:rFonts w:ascii="Arial" w:eastAsia="Arial" w:hAnsi="Arial" w:cs="Arial"/>
          <w:b/>
          <w:bCs/>
          <w:sz w:val="20"/>
          <w:szCs w:val="20"/>
          <w:lang w:val="es-ES_tradnl" w:eastAsia="es-ES_tradnl"/>
        </w:rPr>
      </w:pPr>
    </w:p>
    <w:p w:rsidR="00F31414" w:rsidRDefault="00F31414" w:rsidP="00F3141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Vista Jardín.</w:t>
      </w:r>
    </w:p>
    <w:p w:rsidR="00F31414" w:rsidRDefault="00F31414" w:rsidP="00F3141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F31414" w:rsidRDefault="00F31414" w:rsidP="00F31414">
      <w:pPr>
        <w:suppressAutoHyphens w:val="0"/>
        <w:spacing w:after="0"/>
        <w:ind w:left="567"/>
        <w:jc w:val="both"/>
        <w:rPr>
          <w:rFonts w:ascii="Arial" w:eastAsia="Arial" w:hAnsi="Arial" w:cs="Arial"/>
          <w:sz w:val="20"/>
          <w:szCs w:val="20"/>
        </w:rPr>
      </w:pPr>
    </w:p>
    <w:p w:rsidR="00F31414" w:rsidRDefault="00F31414"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C500B0" w:rsidRDefault="00C500B0" w:rsidP="00F31414">
      <w:pPr>
        <w:suppressAutoHyphens w:val="0"/>
        <w:spacing w:after="0"/>
        <w:ind w:left="567"/>
        <w:jc w:val="both"/>
        <w:rPr>
          <w:rFonts w:ascii="Arial" w:eastAsia="Arial" w:hAnsi="Arial" w:cs="Arial"/>
          <w:sz w:val="20"/>
          <w:szCs w:val="20"/>
        </w:rPr>
      </w:pPr>
    </w:p>
    <w:p w:rsidR="005E3BCB" w:rsidRDefault="005E3BCB" w:rsidP="00C500B0">
      <w:pPr>
        <w:spacing w:after="0" w:line="264" w:lineRule="auto"/>
        <w:rPr>
          <w:rFonts w:ascii="Arial" w:hAnsi="Arial" w:cs="Arial"/>
          <w:b/>
          <w:bCs/>
          <w:sz w:val="20"/>
          <w:szCs w:val="20"/>
        </w:rPr>
      </w:pPr>
    </w:p>
    <w:p w:rsidR="005E3BCB" w:rsidRDefault="005E3BCB" w:rsidP="00C500B0">
      <w:pPr>
        <w:spacing w:after="0" w:line="264" w:lineRule="auto"/>
        <w:rPr>
          <w:rFonts w:ascii="Arial" w:hAnsi="Arial" w:cs="Arial"/>
          <w:b/>
          <w:bCs/>
          <w:sz w:val="20"/>
          <w:szCs w:val="20"/>
        </w:rPr>
      </w:pPr>
    </w:p>
    <w:p w:rsidR="00C500B0" w:rsidRDefault="00C500B0" w:rsidP="00C500B0">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C500B0" w:rsidRPr="00F401A7" w:rsidRDefault="00C500B0" w:rsidP="00C500B0">
      <w:pPr>
        <w:spacing w:after="0" w:line="264" w:lineRule="auto"/>
        <w:rPr>
          <w:rFonts w:ascii="Arial" w:hAnsi="Arial" w:cs="Arial"/>
          <w:sz w:val="20"/>
          <w:szCs w:val="20"/>
        </w:rPr>
      </w:pPr>
    </w:p>
    <w:p w:rsidR="00C500B0" w:rsidRDefault="00C500B0" w:rsidP="00C500B0">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C500B0" w:rsidRPr="00C500B0" w:rsidRDefault="00C500B0" w:rsidP="00F31414">
      <w:pPr>
        <w:suppressAutoHyphens w:val="0"/>
        <w:spacing w:after="0"/>
        <w:ind w:left="567"/>
        <w:jc w:val="both"/>
        <w:rPr>
          <w:rFonts w:ascii="Arial" w:eastAsia="Arial" w:hAnsi="Arial" w:cs="Arial"/>
          <w:sz w:val="20"/>
          <w:szCs w:val="20"/>
          <w:lang w:val="es-ES_tradnl"/>
        </w:rPr>
      </w:pPr>
    </w:p>
    <w:p w:rsidR="000C22F6" w:rsidRDefault="000C22F6" w:rsidP="000C22F6">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0C22F6" w:rsidRDefault="000C22F6" w:rsidP="000C22F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0C22F6" w:rsidRDefault="000C22F6" w:rsidP="000C22F6">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0C22F6" w:rsidRDefault="000C22F6" w:rsidP="000C22F6">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lastRenderedPageBreak/>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0C22F6" w:rsidRDefault="000C22F6" w:rsidP="000C22F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C0330D" w:rsidRDefault="00C0330D" w:rsidP="00C0330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0C22F6" w:rsidRDefault="000C22F6" w:rsidP="000C22F6">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C500B0" w:rsidRDefault="00C500B0" w:rsidP="00C500B0">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COMPRAS HASTA </w:t>
      </w:r>
      <w:r w:rsidR="005E3BCB">
        <w:rPr>
          <w:rFonts w:ascii="Arial" w:eastAsia="Times New Roman" w:hAnsi="Arial" w:cs="Arial"/>
          <w:b/>
          <w:color w:val="000000"/>
          <w:kern w:val="0"/>
          <w:sz w:val="20"/>
          <w:lang w:eastAsia="es-PE"/>
        </w:rPr>
        <w:t>EL 30/04/2020</w:t>
      </w:r>
      <w:r>
        <w:rPr>
          <w:rFonts w:ascii="Arial" w:eastAsia="Times New Roman" w:hAnsi="Arial" w:cs="Arial"/>
          <w:b/>
          <w:color w:val="000000"/>
          <w:kern w:val="0"/>
          <w:sz w:val="20"/>
          <w:lang w:eastAsia="es-PE"/>
        </w:rPr>
        <w:t>: VIAJES</w:t>
      </w:r>
      <w:r w:rsidRPr="00062AD8">
        <w:rPr>
          <w:rFonts w:ascii="Arial" w:eastAsia="Times New Roman" w:hAnsi="Arial" w:cs="Arial"/>
          <w:b/>
          <w:color w:val="000000"/>
          <w:kern w:val="0"/>
          <w:sz w:val="20"/>
          <w:lang w:eastAsia="es-PE"/>
        </w:rPr>
        <w:t xml:space="preserve"> </w:t>
      </w:r>
      <w:r>
        <w:rPr>
          <w:rFonts w:ascii="Arial" w:eastAsia="Times New Roman" w:hAnsi="Arial" w:cs="Arial"/>
          <w:b/>
          <w:color w:val="000000"/>
          <w:kern w:val="0"/>
          <w:sz w:val="20"/>
          <w:lang w:eastAsia="es-PE"/>
        </w:rPr>
        <w:t>HASTA EL 30 DE ABRIL DEL 2020</w:t>
      </w:r>
    </w:p>
    <w:p w:rsidR="00C500B0" w:rsidRDefault="00C500B0" w:rsidP="00C500B0">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w:t>
      </w:r>
      <w:r w:rsidR="008E1ACF">
        <w:rPr>
          <w:rFonts w:ascii="Arial" w:eastAsia="Times New Roman" w:hAnsi="Arial" w:cs="Arial"/>
          <w:b/>
          <w:color w:val="000000"/>
          <w:kern w:val="0"/>
          <w:sz w:val="20"/>
          <w:lang w:eastAsia="es-PE"/>
        </w:rPr>
        <w:t>5</w:t>
      </w:r>
      <w:r>
        <w:rPr>
          <w:rFonts w:ascii="Arial" w:eastAsia="Times New Roman" w:hAnsi="Arial" w:cs="Arial"/>
          <w:b/>
          <w:color w:val="000000"/>
          <w:kern w:val="0"/>
          <w:sz w:val="20"/>
          <w:lang w:eastAsia="es-PE"/>
        </w:rPr>
        <w:t>/2020: VIAJES HASTA EL 20 DE DICIEMBRE DEL 2020</w:t>
      </w:r>
    </w:p>
    <w:p w:rsidR="000C22F6"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0C22F6" w:rsidRPr="009A7316"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0C22F6" w:rsidRPr="00180FDF"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0C22F6" w:rsidRPr="009A7316"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0C22F6" w:rsidRPr="009A7316"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0C22F6" w:rsidRPr="00DD1311" w:rsidRDefault="000C22F6" w:rsidP="000C22F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0C22F6" w:rsidRDefault="000C22F6" w:rsidP="00F31414">
      <w:pPr>
        <w:suppressAutoHyphens w:val="0"/>
        <w:spacing w:after="0"/>
        <w:ind w:left="567"/>
        <w:jc w:val="both"/>
        <w:rPr>
          <w:rFonts w:ascii="Arial" w:eastAsia="Arial" w:hAnsi="Arial" w:cs="Arial"/>
          <w:sz w:val="20"/>
          <w:szCs w:val="20"/>
        </w:rPr>
      </w:pPr>
    </w:p>
    <w:p w:rsidR="00A45EEB" w:rsidRPr="000073CE" w:rsidRDefault="00A45EEB" w:rsidP="00A45EEB">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 xml:space="preserve">Los traslados </w:t>
      </w:r>
      <w:r w:rsidR="0003332C">
        <w:rPr>
          <w:rFonts w:ascii="Arial" w:eastAsia="Times New Roman" w:hAnsi="Arial" w:cs="Arial"/>
          <w:color w:val="000000"/>
          <w:kern w:val="0"/>
          <w:sz w:val="20"/>
          <w:lang w:eastAsia="es-PE"/>
        </w:rPr>
        <w:t xml:space="preserve">desde el Aeropuerto de los Cabos </w:t>
      </w:r>
      <w:r w:rsidRPr="000073CE">
        <w:rPr>
          <w:rFonts w:ascii="Arial" w:eastAsia="Times New Roman" w:hAnsi="Arial" w:cs="Arial"/>
          <w:color w:val="000000"/>
          <w:kern w:val="0"/>
          <w:sz w:val="20"/>
          <w:lang w:eastAsia="es-PE"/>
        </w:rPr>
        <w:t>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8E1ACF" w:rsidRDefault="008E1ACF" w:rsidP="00280BB3">
      <w:pPr>
        <w:suppressAutoHyphens w:val="0"/>
        <w:spacing w:after="0" w:line="264" w:lineRule="auto"/>
        <w:jc w:val="both"/>
        <w:rPr>
          <w:rFonts w:ascii="Arial" w:hAnsi="Arial" w:cs="Arial"/>
          <w:b/>
          <w:bCs/>
          <w:sz w:val="20"/>
          <w:szCs w:val="20"/>
          <w:lang w:val="es-ES_tradnl"/>
        </w:rPr>
      </w:pPr>
    </w:p>
    <w:p w:rsidR="008E1ACF" w:rsidRDefault="008E1ACF" w:rsidP="00280BB3">
      <w:pPr>
        <w:suppressAutoHyphens w:val="0"/>
        <w:spacing w:after="0" w:line="264" w:lineRule="auto"/>
        <w:jc w:val="both"/>
        <w:rPr>
          <w:rFonts w:ascii="Arial" w:hAnsi="Arial" w:cs="Arial"/>
          <w:b/>
          <w:bCs/>
          <w:sz w:val="20"/>
          <w:szCs w:val="20"/>
          <w:lang w:val="es-ES_tradnl"/>
        </w:rPr>
      </w:pPr>
    </w:p>
    <w:p w:rsidR="008E1ACF" w:rsidRDefault="008E1ACF" w:rsidP="00280BB3">
      <w:pPr>
        <w:suppressAutoHyphens w:val="0"/>
        <w:spacing w:after="0" w:line="264" w:lineRule="auto"/>
        <w:jc w:val="both"/>
        <w:rPr>
          <w:rFonts w:ascii="Arial" w:hAnsi="Arial" w:cs="Arial"/>
          <w:b/>
          <w:bCs/>
          <w:sz w:val="20"/>
          <w:szCs w:val="20"/>
          <w:lang w:val="es-ES_tradnl"/>
        </w:rPr>
      </w:pPr>
    </w:p>
    <w:p w:rsidR="008E1ACF" w:rsidRDefault="008E1ACF" w:rsidP="00280BB3">
      <w:pPr>
        <w:suppressAutoHyphens w:val="0"/>
        <w:spacing w:after="0" w:line="264" w:lineRule="auto"/>
        <w:jc w:val="both"/>
        <w:rPr>
          <w:rFonts w:ascii="Arial" w:hAnsi="Arial" w:cs="Arial"/>
          <w:b/>
          <w:bCs/>
          <w:sz w:val="20"/>
          <w:szCs w:val="20"/>
          <w:lang w:val="es-ES_tradnl"/>
        </w:rPr>
      </w:pPr>
    </w:p>
    <w:p w:rsidR="008E1ACF" w:rsidRDefault="008E1ACF"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8E1ACF" w:rsidRPr="00DF7504" w:rsidRDefault="008E1ACF" w:rsidP="008E1ACF">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1ACF" w:rsidRPr="00DF7504" w:rsidRDefault="008E1ACF" w:rsidP="008E1ACF">
      <w:pPr>
        <w:suppressAutoHyphens w:val="0"/>
        <w:spacing w:after="0" w:line="264" w:lineRule="auto"/>
        <w:jc w:val="both"/>
        <w:rPr>
          <w:rFonts w:ascii="Arial" w:hAnsi="Arial" w:cs="Arial"/>
          <w:sz w:val="20"/>
          <w:szCs w:val="20"/>
        </w:rPr>
      </w:pP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1ACF" w:rsidRPr="00DF7504" w:rsidRDefault="008E1ACF" w:rsidP="008E1AC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1ACF" w:rsidRPr="00DF7504" w:rsidRDefault="008E1ACF" w:rsidP="008E1ACF">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E1ACF" w:rsidRPr="00DF7504" w:rsidRDefault="008E1ACF" w:rsidP="008E1ACF">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1ACF" w:rsidRDefault="008E1ACF" w:rsidP="008E1ACF">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E1ACF" w:rsidRPr="0067655E" w:rsidRDefault="008E1ACF" w:rsidP="008E1ACF">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1ACF" w:rsidRPr="00DF7504" w:rsidRDefault="008E1ACF" w:rsidP="008E1ACF">
      <w:pPr>
        <w:tabs>
          <w:tab w:val="left" w:pos="426"/>
        </w:tabs>
        <w:suppressAutoHyphens w:val="0"/>
        <w:spacing w:after="0"/>
        <w:ind w:left="284"/>
        <w:contextualSpacing/>
        <w:jc w:val="both"/>
        <w:rPr>
          <w:rFonts w:ascii="Arial" w:hAnsi="Arial" w:cs="Arial"/>
          <w:sz w:val="20"/>
          <w:szCs w:val="20"/>
        </w:rPr>
      </w:pPr>
    </w:p>
    <w:p w:rsidR="008E1ACF" w:rsidRPr="00DF7504" w:rsidRDefault="008E1ACF" w:rsidP="008E1AC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E1ACF" w:rsidRPr="00DF7504" w:rsidRDefault="008E1ACF" w:rsidP="008E1AC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1ACF" w:rsidRPr="00DF7504" w:rsidRDefault="008E1ACF" w:rsidP="008E1AC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E1ACF" w:rsidRPr="00DF7504" w:rsidRDefault="008E1ACF" w:rsidP="008E1AC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1ACF" w:rsidRPr="00DF7504" w:rsidRDefault="008E1ACF" w:rsidP="008E1AC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E1ACF" w:rsidRPr="00DF7504" w:rsidRDefault="008E1ACF" w:rsidP="008E1AC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 de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8E1ACF" w:rsidRPr="00F401A7" w:rsidRDefault="008E1ACF" w:rsidP="008E1ACF">
      <w:pPr>
        <w:suppressAutoHyphens w:val="0"/>
        <w:spacing w:after="0" w:line="264" w:lineRule="auto"/>
        <w:jc w:val="both"/>
        <w:rPr>
          <w:rFonts w:ascii="Arial" w:hAnsi="Arial" w:cs="Arial"/>
          <w:b/>
          <w:sz w:val="20"/>
          <w:szCs w:val="20"/>
        </w:rPr>
      </w:pPr>
    </w:p>
    <w:p w:rsidR="008E1ACF" w:rsidRPr="000F6332" w:rsidRDefault="008E1ACF" w:rsidP="008E1ACF">
      <w:pPr>
        <w:suppressAutoHyphens w:val="0"/>
        <w:spacing w:after="0" w:line="264" w:lineRule="auto"/>
        <w:jc w:val="both"/>
        <w:rPr>
          <w:rFonts w:ascii="Arial" w:hAnsi="Arial" w:cs="Arial"/>
          <w:b/>
          <w:sz w:val="20"/>
          <w:szCs w:val="20"/>
        </w:rPr>
      </w:pPr>
    </w:p>
    <w:p w:rsidR="005C6864" w:rsidRPr="00F401A7" w:rsidRDefault="005C6864" w:rsidP="008E1ACF">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39" w:rsidRDefault="00F83739">
      <w:pPr>
        <w:spacing w:after="0" w:line="240" w:lineRule="auto"/>
      </w:pPr>
      <w:r>
        <w:separator/>
      </w:r>
    </w:p>
  </w:endnote>
  <w:endnote w:type="continuationSeparator" w:id="0">
    <w:p w:rsidR="00F83739" w:rsidRDefault="00F8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C015B4">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39" w:rsidRDefault="00F83739">
      <w:pPr>
        <w:spacing w:after="0" w:line="240" w:lineRule="auto"/>
      </w:pPr>
      <w:r>
        <w:separator/>
      </w:r>
    </w:p>
  </w:footnote>
  <w:footnote w:type="continuationSeparator" w:id="0">
    <w:p w:rsidR="00F83739" w:rsidRDefault="00F83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332C"/>
    <w:rsid w:val="000366D2"/>
    <w:rsid w:val="00051C9A"/>
    <w:rsid w:val="00052B34"/>
    <w:rsid w:val="00071E39"/>
    <w:rsid w:val="00082E65"/>
    <w:rsid w:val="00085917"/>
    <w:rsid w:val="00085CCE"/>
    <w:rsid w:val="00085F2C"/>
    <w:rsid w:val="00086ABF"/>
    <w:rsid w:val="000A560C"/>
    <w:rsid w:val="000B0224"/>
    <w:rsid w:val="000C13B9"/>
    <w:rsid w:val="000C22F6"/>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C4F94"/>
    <w:rsid w:val="003D17C5"/>
    <w:rsid w:val="003D507B"/>
    <w:rsid w:val="003F3BC8"/>
    <w:rsid w:val="003F3DD5"/>
    <w:rsid w:val="004021C1"/>
    <w:rsid w:val="00443CB7"/>
    <w:rsid w:val="00446FBE"/>
    <w:rsid w:val="00451515"/>
    <w:rsid w:val="00451B70"/>
    <w:rsid w:val="00455134"/>
    <w:rsid w:val="00456941"/>
    <w:rsid w:val="00477628"/>
    <w:rsid w:val="00497ECF"/>
    <w:rsid w:val="004A2B21"/>
    <w:rsid w:val="004C3FDA"/>
    <w:rsid w:val="004E0093"/>
    <w:rsid w:val="005204C6"/>
    <w:rsid w:val="0052497E"/>
    <w:rsid w:val="00524E22"/>
    <w:rsid w:val="00535D5D"/>
    <w:rsid w:val="0054336A"/>
    <w:rsid w:val="00566B8B"/>
    <w:rsid w:val="00576491"/>
    <w:rsid w:val="00585BF5"/>
    <w:rsid w:val="0059016C"/>
    <w:rsid w:val="005919A5"/>
    <w:rsid w:val="00594568"/>
    <w:rsid w:val="00596FB7"/>
    <w:rsid w:val="005A535D"/>
    <w:rsid w:val="005B53FD"/>
    <w:rsid w:val="005B6CE6"/>
    <w:rsid w:val="005C0252"/>
    <w:rsid w:val="005C6864"/>
    <w:rsid w:val="005D74CB"/>
    <w:rsid w:val="005E3BCB"/>
    <w:rsid w:val="005E6D05"/>
    <w:rsid w:val="005E7C1B"/>
    <w:rsid w:val="005F0325"/>
    <w:rsid w:val="005F1B3B"/>
    <w:rsid w:val="00641FB4"/>
    <w:rsid w:val="0066181A"/>
    <w:rsid w:val="006664EE"/>
    <w:rsid w:val="00670DC4"/>
    <w:rsid w:val="006A304B"/>
    <w:rsid w:val="006C09E0"/>
    <w:rsid w:val="006D3942"/>
    <w:rsid w:val="00701EE6"/>
    <w:rsid w:val="00702201"/>
    <w:rsid w:val="00711382"/>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8E1ACF"/>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45EEB"/>
    <w:rsid w:val="00A6724E"/>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45D7F"/>
    <w:rsid w:val="00B67294"/>
    <w:rsid w:val="00B7374E"/>
    <w:rsid w:val="00B80363"/>
    <w:rsid w:val="00BD4380"/>
    <w:rsid w:val="00BF484D"/>
    <w:rsid w:val="00BF7FDD"/>
    <w:rsid w:val="00C015B4"/>
    <w:rsid w:val="00C02413"/>
    <w:rsid w:val="00C0330D"/>
    <w:rsid w:val="00C04AB6"/>
    <w:rsid w:val="00C120CB"/>
    <w:rsid w:val="00C164F4"/>
    <w:rsid w:val="00C23642"/>
    <w:rsid w:val="00C3215B"/>
    <w:rsid w:val="00C36FCC"/>
    <w:rsid w:val="00C500B0"/>
    <w:rsid w:val="00C72E2C"/>
    <w:rsid w:val="00C82D47"/>
    <w:rsid w:val="00C82ECC"/>
    <w:rsid w:val="00C84430"/>
    <w:rsid w:val="00C85920"/>
    <w:rsid w:val="00C95E48"/>
    <w:rsid w:val="00C9722C"/>
    <w:rsid w:val="00CA1D85"/>
    <w:rsid w:val="00CA5443"/>
    <w:rsid w:val="00CB2034"/>
    <w:rsid w:val="00CE241A"/>
    <w:rsid w:val="00CE3D87"/>
    <w:rsid w:val="00CF15B4"/>
    <w:rsid w:val="00CF328C"/>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0B51"/>
    <w:rsid w:val="00E93C31"/>
    <w:rsid w:val="00EB7CF9"/>
    <w:rsid w:val="00EC3577"/>
    <w:rsid w:val="00ED1377"/>
    <w:rsid w:val="00ED210C"/>
    <w:rsid w:val="00ED545C"/>
    <w:rsid w:val="00F21950"/>
    <w:rsid w:val="00F24474"/>
    <w:rsid w:val="00F31414"/>
    <w:rsid w:val="00F401A7"/>
    <w:rsid w:val="00F44AC7"/>
    <w:rsid w:val="00F5001D"/>
    <w:rsid w:val="00F660C3"/>
    <w:rsid w:val="00F7421D"/>
    <w:rsid w:val="00F83739"/>
    <w:rsid w:val="00F8632D"/>
    <w:rsid w:val="00F94D5A"/>
    <w:rsid w:val="00FA4179"/>
    <w:rsid w:val="00FA4D59"/>
    <w:rsid w:val="00FC005F"/>
    <w:rsid w:val="00FC15B0"/>
    <w:rsid w:val="00FC6159"/>
    <w:rsid w:val="00FE6E28"/>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4839506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68895122">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736969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41607115">
      <w:bodyDiv w:val="1"/>
      <w:marLeft w:val="0"/>
      <w:marRight w:val="0"/>
      <w:marTop w:val="0"/>
      <w:marBottom w:val="0"/>
      <w:divBdr>
        <w:top w:val="none" w:sz="0" w:space="0" w:color="auto"/>
        <w:left w:val="none" w:sz="0" w:space="0" w:color="auto"/>
        <w:bottom w:val="none" w:sz="0" w:space="0" w:color="auto"/>
        <w:right w:val="none" w:sz="0" w:space="0" w:color="auto"/>
      </w:divBdr>
    </w:div>
    <w:div w:id="459223031">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401360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8298841">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65734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55710290">
      <w:bodyDiv w:val="1"/>
      <w:marLeft w:val="0"/>
      <w:marRight w:val="0"/>
      <w:marTop w:val="0"/>
      <w:marBottom w:val="0"/>
      <w:divBdr>
        <w:top w:val="none" w:sz="0" w:space="0" w:color="auto"/>
        <w:left w:val="none" w:sz="0" w:space="0" w:color="auto"/>
        <w:bottom w:val="none" w:sz="0" w:space="0" w:color="auto"/>
        <w:right w:val="none" w:sz="0" w:space="0" w:color="auto"/>
      </w:divBdr>
    </w:div>
    <w:div w:id="763457501">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5381254">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2784284">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80157388">
      <w:bodyDiv w:val="1"/>
      <w:marLeft w:val="0"/>
      <w:marRight w:val="0"/>
      <w:marTop w:val="0"/>
      <w:marBottom w:val="0"/>
      <w:divBdr>
        <w:top w:val="none" w:sz="0" w:space="0" w:color="auto"/>
        <w:left w:val="none" w:sz="0" w:space="0" w:color="auto"/>
        <w:bottom w:val="none" w:sz="0" w:space="0" w:color="auto"/>
        <w:right w:val="none" w:sz="0" w:space="0" w:color="auto"/>
      </w:divBdr>
    </w:div>
    <w:div w:id="104039756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9237881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48268993">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187186">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75425224">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1582984">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2393188">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46552422">
      <w:bodyDiv w:val="1"/>
      <w:marLeft w:val="0"/>
      <w:marRight w:val="0"/>
      <w:marTop w:val="0"/>
      <w:marBottom w:val="0"/>
      <w:divBdr>
        <w:top w:val="none" w:sz="0" w:space="0" w:color="auto"/>
        <w:left w:val="none" w:sz="0" w:space="0" w:color="auto"/>
        <w:bottom w:val="none" w:sz="0" w:space="0" w:color="auto"/>
        <w:right w:val="none" w:sz="0" w:space="0" w:color="auto"/>
      </w:divBdr>
    </w:div>
    <w:div w:id="185430038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199298031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63945955">
      <w:bodyDiv w:val="1"/>
      <w:marLeft w:val="0"/>
      <w:marRight w:val="0"/>
      <w:marTop w:val="0"/>
      <w:marBottom w:val="0"/>
      <w:divBdr>
        <w:top w:val="none" w:sz="0" w:space="0" w:color="auto"/>
        <w:left w:val="none" w:sz="0" w:space="0" w:color="auto"/>
        <w:bottom w:val="none" w:sz="0" w:space="0" w:color="auto"/>
        <w:right w:val="none" w:sz="0" w:space="0" w:color="auto"/>
      </w:divBdr>
    </w:div>
    <w:div w:id="2067756261">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74</cp:revision>
  <cp:lastPrinted>2016-11-12T15:30:00Z</cp:lastPrinted>
  <dcterms:created xsi:type="dcterms:W3CDTF">2016-11-12T15:30:00Z</dcterms:created>
  <dcterms:modified xsi:type="dcterms:W3CDTF">2020-02-27T18:25:00Z</dcterms:modified>
</cp:coreProperties>
</file>