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1161" w14:textId="66E86C40" w:rsidR="002E2BE1" w:rsidRDefault="002E2BE1" w:rsidP="002E2BE1">
      <w:pPr>
        <w:pStyle w:val="Sinespaciado"/>
        <w:jc w:val="center"/>
        <w:rPr>
          <w:b/>
          <w:color w:val="7B7B7B" w:themeColor="accent3" w:themeShade="BF"/>
          <w:sz w:val="40"/>
          <w:u w:val="single"/>
        </w:rPr>
      </w:pPr>
      <w:r>
        <w:rPr>
          <w:b/>
          <w:color w:val="7B7B7B" w:themeColor="accent3" w:themeShade="BF"/>
          <w:sz w:val="40"/>
          <w:u w:val="single"/>
        </w:rPr>
        <w:t>EGIPTO CLÁSICO-A</w:t>
      </w:r>
    </w:p>
    <w:p w14:paraId="50B1BBAF" w14:textId="46E78EA4" w:rsidR="002E2BE1" w:rsidRDefault="002E2BE1" w:rsidP="002E2BE1">
      <w:pPr>
        <w:pStyle w:val="Sinespaciado"/>
        <w:jc w:val="center"/>
        <w:rPr>
          <w:b/>
          <w:color w:val="7B7B7B" w:themeColor="accent3" w:themeShade="BF"/>
          <w:sz w:val="32"/>
          <w:u w:val="single"/>
        </w:rPr>
      </w:pPr>
      <w:r>
        <w:rPr>
          <w:b/>
          <w:color w:val="7B7B7B" w:themeColor="accent3" w:themeShade="BF"/>
          <w:sz w:val="32"/>
          <w:highlight w:val="yellow"/>
          <w:u w:val="single"/>
        </w:rPr>
        <w:t>¡Tarifa especial!</w:t>
      </w:r>
    </w:p>
    <w:p w14:paraId="4D7A15BF" w14:textId="77777777" w:rsidR="002E2BE1" w:rsidRDefault="002E2BE1" w:rsidP="002E2BE1">
      <w:pPr>
        <w:pStyle w:val="Sinespaciado"/>
        <w:jc w:val="center"/>
        <w:rPr>
          <w:b/>
          <w:i/>
          <w:color w:val="7B7B7B" w:themeColor="accent3" w:themeShade="BF"/>
          <w:sz w:val="24"/>
        </w:rPr>
      </w:pPr>
      <w:r>
        <w:rPr>
          <w:noProof/>
        </w:rPr>
        <w:drawing>
          <wp:anchor distT="0" distB="0" distL="0" distR="0" simplePos="0" relativeHeight="251659264" behindDoc="0" locked="0" layoutInCell="1" allowOverlap="1" wp14:anchorId="20632C0D" wp14:editId="179DAB1E">
            <wp:simplePos x="0" y="0"/>
            <wp:positionH relativeFrom="column">
              <wp:posOffset>1547495</wp:posOffset>
            </wp:positionH>
            <wp:positionV relativeFrom="paragraph">
              <wp:posOffset>170815</wp:posOffset>
            </wp:positionV>
            <wp:extent cx="2667000" cy="1057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a:srcRect l="-26" t="-46" r="-26" b="-46"/>
                    <a:stretch>
                      <a:fillRect/>
                    </a:stretch>
                  </pic:blipFill>
                  <pic:spPr bwMode="auto">
                    <a:xfrm>
                      <a:off x="0" y="0"/>
                      <a:ext cx="2667000" cy="1057275"/>
                    </a:xfrm>
                    <a:prstGeom prst="rect">
                      <a:avLst/>
                    </a:prstGeom>
                  </pic:spPr>
                </pic:pic>
              </a:graphicData>
            </a:graphic>
          </wp:anchor>
        </w:drawing>
      </w:r>
      <w:r>
        <w:rPr>
          <w:b/>
          <w:i/>
          <w:color w:val="7B7B7B" w:themeColor="accent3" w:themeShade="BF"/>
          <w:sz w:val="24"/>
        </w:rPr>
        <w:t>8 días / 7 noches</w:t>
      </w:r>
    </w:p>
    <w:p w14:paraId="5FA10CD0" w14:textId="77777777" w:rsidR="002E2BE1" w:rsidRDefault="002E2BE1" w:rsidP="002E2BE1">
      <w:pPr>
        <w:pStyle w:val="Sinespaciado"/>
        <w:jc w:val="center"/>
        <w:rPr>
          <w:b/>
          <w:i/>
          <w:color w:val="7B7B7B" w:themeColor="accent3" w:themeShade="BF"/>
          <w:sz w:val="24"/>
        </w:rPr>
      </w:pPr>
    </w:p>
    <w:p w14:paraId="40756BE4" w14:textId="77777777" w:rsidR="002E2BE1" w:rsidRDefault="002E2BE1" w:rsidP="002E2BE1">
      <w:pPr>
        <w:pStyle w:val="Sinespaciado"/>
        <w:jc w:val="center"/>
      </w:pPr>
    </w:p>
    <w:p w14:paraId="73B8EBFB" w14:textId="77777777" w:rsidR="002E2BE1" w:rsidRDefault="002E2BE1" w:rsidP="002E2BE1">
      <w:pPr>
        <w:pStyle w:val="Sinespaciado"/>
      </w:pPr>
    </w:p>
    <w:p w14:paraId="1841FA71" w14:textId="77777777" w:rsidR="002E2BE1" w:rsidRDefault="002E2BE1" w:rsidP="002E2BE1">
      <w:pPr>
        <w:pStyle w:val="Sinespaciado"/>
        <w:rPr>
          <w:b/>
          <w:u w:val="single"/>
        </w:rPr>
      </w:pPr>
    </w:p>
    <w:p w14:paraId="36317713" w14:textId="77777777" w:rsidR="002E2BE1" w:rsidRDefault="002E2BE1" w:rsidP="002E2BE1">
      <w:pPr>
        <w:pStyle w:val="Sinespaciado"/>
        <w:rPr>
          <w:b/>
          <w:u w:val="single"/>
        </w:rPr>
      </w:pPr>
    </w:p>
    <w:p w14:paraId="22B1EC52" w14:textId="77777777" w:rsidR="002E2BE1" w:rsidRDefault="002E2BE1" w:rsidP="002E2BE1">
      <w:pPr>
        <w:pStyle w:val="Sinespaciado"/>
        <w:rPr>
          <w:b/>
          <w:u w:val="single"/>
        </w:rPr>
      </w:pPr>
    </w:p>
    <w:p w14:paraId="1EC3C628" w14:textId="77777777" w:rsidR="002E2BE1" w:rsidRDefault="002E2BE1" w:rsidP="002E2BE1">
      <w:pPr>
        <w:pStyle w:val="Sinespaciado"/>
        <w:jc w:val="both"/>
        <w:rPr>
          <w:b/>
          <w:u w:val="single"/>
        </w:rPr>
      </w:pPr>
      <w:r>
        <w:rPr>
          <w:b/>
          <w:u w:val="single"/>
        </w:rPr>
        <w:t>PRECIO INCLUYE:</w:t>
      </w:r>
    </w:p>
    <w:p w14:paraId="5795A121" w14:textId="77777777" w:rsidR="002E2BE1" w:rsidRDefault="002E2BE1" w:rsidP="002E2BE1">
      <w:pPr>
        <w:pStyle w:val="Sinespaciado"/>
        <w:jc w:val="both"/>
      </w:pPr>
    </w:p>
    <w:p w14:paraId="22535C76" w14:textId="77777777" w:rsidR="002E2BE1" w:rsidRDefault="002E2BE1" w:rsidP="002E2BE1">
      <w:pPr>
        <w:pStyle w:val="Default"/>
        <w:numPr>
          <w:ilvl w:val="0"/>
          <w:numId w:val="3"/>
        </w:numPr>
        <w:jc w:val="both"/>
        <w:rPr>
          <w:rFonts w:asciiTheme="minorHAnsi" w:hAnsiTheme="minorHAnsi" w:cs="Times New Roman"/>
          <w:color w:val="auto"/>
          <w:sz w:val="22"/>
          <w:szCs w:val="22"/>
          <w:lang w:val="es-ES_tradnl"/>
        </w:rPr>
      </w:pPr>
      <w:bookmarkStart w:id="0" w:name="_Hlk95806839"/>
      <w:r>
        <w:rPr>
          <w:rFonts w:asciiTheme="minorHAnsi" w:hAnsiTheme="minorHAnsi" w:cs="Times New Roman"/>
          <w:color w:val="auto"/>
          <w:sz w:val="22"/>
          <w:szCs w:val="22"/>
          <w:lang w:val="es-ES_tradnl"/>
        </w:rPr>
        <w:t>Traslados Aeropuerto/ Hotel/ Puerto/ Hotel/ Aeropuerto en servicio regular.</w:t>
      </w:r>
    </w:p>
    <w:p w14:paraId="730EDCCD" w14:textId="4452022F" w:rsidR="002E2BE1" w:rsidRDefault="002E2BE1" w:rsidP="002E2BE1">
      <w:pPr>
        <w:pStyle w:val="Default"/>
        <w:numPr>
          <w:ilvl w:val="0"/>
          <w:numId w:val="3"/>
        </w:numPr>
        <w:jc w:val="both"/>
        <w:rPr>
          <w:rFonts w:asciiTheme="minorHAnsi" w:hAnsiTheme="minorHAnsi" w:cs="Times New Roman"/>
          <w:color w:val="auto"/>
          <w:sz w:val="22"/>
          <w:szCs w:val="22"/>
          <w:lang w:val="es-ES_tradnl"/>
        </w:rPr>
      </w:pPr>
      <w:r>
        <w:rPr>
          <w:rFonts w:asciiTheme="minorHAnsi" w:hAnsiTheme="minorHAnsi" w:cs="Times New Roman"/>
          <w:color w:val="auto"/>
          <w:sz w:val="22"/>
          <w:szCs w:val="22"/>
          <w:lang w:val="es-ES_tradnl"/>
        </w:rPr>
        <w:t xml:space="preserve">03 noches de hotel en El Cairo en base de alojamiento y desayuno. </w:t>
      </w:r>
    </w:p>
    <w:p w14:paraId="1C399EAF" w14:textId="13C6012F" w:rsidR="002E2BE1" w:rsidRDefault="002E2BE1" w:rsidP="002E2BE1">
      <w:pPr>
        <w:pStyle w:val="Default"/>
        <w:numPr>
          <w:ilvl w:val="0"/>
          <w:numId w:val="3"/>
        </w:numPr>
        <w:spacing w:after="34"/>
        <w:jc w:val="both"/>
        <w:rPr>
          <w:rFonts w:asciiTheme="minorHAnsi" w:hAnsiTheme="minorHAnsi" w:cs="Times New Roman"/>
          <w:color w:val="auto"/>
          <w:sz w:val="22"/>
          <w:szCs w:val="22"/>
          <w:lang w:val="es-ES_tradnl"/>
        </w:rPr>
      </w:pPr>
      <w:r>
        <w:rPr>
          <w:rFonts w:asciiTheme="minorHAnsi" w:hAnsiTheme="minorHAnsi" w:cs="Times New Roman"/>
          <w:color w:val="auto"/>
          <w:sz w:val="22"/>
          <w:szCs w:val="22"/>
          <w:lang w:val="es-ES_tradnl"/>
        </w:rPr>
        <w:t xml:space="preserve">04 noches de crucero por el Río Nilo en pensión completa sin bebidas. </w:t>
      </w:r>
    </w:p>
    <w:p w14:paraId="69895CF0" w14:textId="77777777" w:rsidR="002E2BE1" w:rsidRDefault="002E2BE1" w:rsidP="002E2BE1">
      <w:pPr>
        <w:pStyle w:val="Default"/>
        <w:numPr>
          <w:ilvl w:val="0"/>
          <w:numId w:val="3"/>
        </w:numPr>
        <w:spacing w:after="34"/>
        <w:jc w:val="both"/>
        <w:rPr>
          <w:rFonts w:asciiTheme="minorHAnsi" w:hAnsiTheme="minorHAnsi" w:cs="Times New Roman"/>
          <w:color w:val="auto"/>
          <w:sz w:val="22"/>
          <w:szCs w:val="22"/>
          <w:lang w:val="es-ES_tradnl"/>
        </w:rPr>
      </w:pPr>
      <w:r>
        <w:rPr>
          <w:rFonts w:asciiTheme="minorHAnsi" w:hAnsiTheme="minorHAnsi" w:cs="Times New Roman"/>
          <w:color w:val="auto"/>
          <w:sz w:val="22"/>
          <w:szCs w:val="22"/>
          <w:lang w:val="es-ES_tradnl"/>
        </w:rPr>
        <w:t xml:space="preserve">Medio día de visita: </w:t>
      </w:r>
    </w:p>
    <w:p w14:paraId="55BF5A53" w14:textId="77777777" w:rsidR="002E2BE1" w:rsidRDefault="002E2BE1" w:rsidP="002E2BE1">
      <w:pPr>
        <w:pStyle w:val="Default"/>
        <w:spacing w:after="34"/>
        <w:ind w:left="720"/>
        <w:jc w:val="both"/>
        <w:rPr>
          <w:rFonts w:asciiTheme="minorHAnsi" w:hAnsiTheme="minorHAnsi" w:cs="Times New Roman"/>
          <w:color w:val="auto"/>
          <w:sz w:val="22"/>
          <w:szCs w:val="22"/>
          <w:lang w:val="es-ES_tradnl"/>
        </w:rPr>
      </w:pPr>
      <w:r>
        <w:rPr>
          <w:rFonts w:asciiTheme="minorHAnsi" w:hAnsiTheme="minorHAnsi" w:cs="Times New Roman"/>
          <w:color w:val="auto"/>
          <w:sz w:val="22"/>
          <w:szCs w:val="22"/>
          <w:lang w:val="es-ES_tradnl"/>
        </w:rPr>
        <w:t>Las tres Pirámides de Guiza</w:t>
      </w:r>
    </w:p>
    <w:p w14:paraId="28F8F4A6" w14:textId="77777777" w:rsidR="002E2BE1" w:rsidRDefault="002E2BE1" w:rsidP="002E2BE1">
      <w:pPr>
        <w:pStyle w:val="Default"/>
        <w:spacing w:after="34"/>
        <w:ind w:left="720"/>
        <w:jc w:val="both"/>
        <w:rPr>
          <w:rFonts w:asciiTheme="minorHAnsi" w:hAnsiTheme="minorHAnsi" w:cs="Times New Roman"/>
          <w:color w:val="auto"/>
          <w:sz w:val="22"/>
          <w:szCs w:val="22"/>
          <w:lang w:val="es-ES_tradnl"/>
        </w:rPr>
      </w:pPr>
      <w:r>
        <w:rPr>
          <w:rFonts w:asciiTheme="minorHAnsi" w:hAnsiTheme="minorHAnsi" w:cs="Times New Roman"/>
          <w:color w:val="auto"/>
          <w:sz w:val="22"/>
          <w:szCs w:val="22"/>
          <w:lang w:val="es-ES_tradnl"/>
        </w:rPr>
        <w:t>La Eterna Esfinge</w:t>
      </w:r>
    </w:p>
    <w:p w14:paraId="71CE5D9E" w14:textId="77777777" w:rsidR="002E2BE1" w:rsidRDefault="002E2BE1" w:rsidP="002E2BE1">
      <w:pPr>
        <w:pStyle w:val="Default"/>
        <w:spacing w:after="34"/>
        <w:ind w:left="720"/>
        <w:jc w:val="both"/>
        <w:rPr>
          <w:rFonts w:asciiTheme="minorHAnsi" w:hAnsiTheme="minorHAnsi" w:cs="Times New Roman"/>
          <w:color w:val="auto"/>
          <w:sz w:val="22"/>
          <w:szCs w:val="22"/>
          <w:lang w:val="es-ES_tradnl"/>
        </w:rPr>
      </w:pPr>
      <w:r>
        <w:rPr>
          <w:rFonts w:asciiTheme="minorHAnsi" w:hAnsiTheme="minorHAnsi" w:cs="Times New Roman"/>
          <w:color w:val="auto"/>
          <w:sz w:val="22"/>
          <w:szCs w:val="22"/>
          <w:lang w:val="es-ES_tradnl"/>
        </w:rPr>
        <w:t>El Templo del valle de Kefrén.</w:t>
      </w:r>
    </w:p>
    <w:p w14:paraId="14EA6406" w14:textId="77777777" w:rsidR="002E2BE1" w:rsidRDefault="002E2BE1" w:rsidP="002E2BE1">
      <w:pPr>
        <w:pStyle w:val="Default"/>
        <w:numPr>
          <w:ilvl w:val="0"/>
          <w:numId w:val="3"/>
        </w:numPr>
        <w:spacing w:after="34"/>
        <w:jc w:val="both"/>
        <w:rPr>
          <w:rFonts w:asciiTheme="minorHAnsi" w:hAnsiTheme="minorHAnsi" w:cs="Times New Roman"/>
          <w:color w:val="auto"/>
          <w:sz w:val="22"/>
          <w:szCs w:val="22"/>
          <w:lang w:val="es-ES_tradnl"/>
        </w:rPr>
      </w:pPr>
      <w:r>
        <w:rPr>
          <w:rFonts w:asciiTheme="minorHAnsi" w:hAnsiTheme="minorHAnsi" w:cs="Times New Roman"/>
          <w:color w:val="auto"/>
          <w:sz w:val="22"/>
          <w:szCs w:val="22"/>
          <w:lang w:val="es-ES_tradnl"/>
        </w:rPr>
        <w:t>Visitas durante el crucero:</w:t>
      </w:r>
    </w:p>
    <w:p w14:paraId="2C60360F" w14:textId="77777777" w:rsidR="002E2BE1" w:rsidRPr="002E2BE1" w:rsidRDefault="002E2BE1" w:rsidP="002E2BE1">
      <w:pPr>
        <w:pStyle w:val="Prrafodelista"/>
        <w:suppressAutoHyphens w:val="0"/>
        <w:spacing w:after="37" w:line="240" w:lineRule="auto"/>
        <w:jc w:val="both"/>
        <w:rPr>
          <w:rFonts w:eastAsia="Calibri"/>
          <w:lang w:val="es-ES_tradnl" w:eastAsia="en-US"/>
        </w:rPr>
      </w:pPr>
      <w:r w:rsidRPr="002E2BE1">
        <w:rPr>
          <w:rFonts w:eastAsia="Calibri"/>
          <w:lang w:val="es-ES_tradnl" w:eastAsia="en-US"/>
        </w:rPr>
        <w:t>En Luxor: El Banco Este; los Templos de Luxor y Karnak.</w:t>
      </w:r>
    </w:p>
    <w:p w14:paraId="02069A25" w14:textId="77777777" w:rsidR="002E2BE1" w:rsidRPr="002E2BE1" w:rsidRDefault="002E2BE1" w:rsidP="002E2BE1">
      <w:pPr>
        <w:pStyle w:val="Prrafodelista"/>
        <w:suppressAutoHyphens w:val="0"/>
        <w:spacing w:after="37" w:line="240" w:lineRule="auto"/>
        <w:jc w:val="both"/>
        <w:rPr>
          <w:rFonts w:eastAsia="Calibri"/>
          <w:lang w:val="es-ES_tradnl" w:eastAsia="en-US"/>
        </w:rPr>
      </w:pPr>
      <w:r w:rsidRPr="002E2BE1">
        <w:rPr>
          <w:rFonts w:eastAsia="Calibri"/>
          <w:lang w:val="es-ES_tradnl" w:eastAsia="en-US"/>
        </w:rPr>
        <w:t>En Edfu: El Templo de Edfu.</w:t>
      </w:r>
    </w:p>
    <w:p w14:paraId="525435DD" w14:textId="77777777" w:rsidR="002E2BE1" w:rsidRPr="002E2BE1" w:rsidRDefault="002E2BE1" w:rsidP="002E2BE1">
      <w:pPr>
        <w:pStyle w:val="Prrafodelista"/>
        <w:suppressAutoHyphens w:val="0"/>
        <w:spacing w:after="37" w:line="240" w:lineRule="auto"/>
        <w:jc w:val="both"/>
        <w:rPr>
          <w:rFonts w:eastAsia="Calibri"/>
          <w:lang w:val="es-ES_tradnl" w:eastAsia="en-US"/>
        </w:rPr>
      </w:pPr>
      <w:r w:rsidRPr="002E2BE1">
        <w:rPr>
          <w:rFonts w:eastAsia="Calibri"/>
          <w:lang w:val="es-ES_tradnl" w:eastAsia="en-US"/>
        </w:rPr>
        <w:t>En Kom Ombo: El Templo de Kom Ombo.</w:t>
      </w:r>
    </w:p>
    <w:p w14:paraId="7A1D8FAB" w14:textId="4410B762" w:rsidR="002E2BE1" w:rsidRPr="002E2BE1" w:rsidRDefault="002E2BE1" w:rsidP="002E2BE1">
      <w:pPr>
        <w:pStyle w:val="Prrafodelista"/>
        <w:suppressAutoHyphens w:val="0"/>
        <w:spacing w:after="37" w:line="240" w:lineRule="auto"/>
        <w:jc w:val="both"/>
        <w:rPr>
          <w:rFonts w:eastAsia="Calibri"/>
          <w:lang w:val="es-ES_tradnl" w:eastAsia="en-US"/>
        </w:rPr>
      </w:pPr>
      <w:r w:rsidRPr="002E2BE1">
        <w:rPr>
          <w:rFonts w:eastAsia="Calibri"/>
          <w:lang w:val="es-ES_tradnl" w:eastAsia="en-US"/>
        </w:rPr>
        <w:t>En Asuán: Un Paseo en una Faluca, la Alta Presa y el Templo de Filae.</w:t>
      </w:r>
    </w:p>
    <w:p w14:paraId="604DB3ED" w14:textId="111AE29D" w:rsidR="002E2BE1" w:rsidRPr="002E2BE1" w:rsidRDefault="002E2BE1" w:rsidP="002E2BE1">
      <w:pPr>
        <w:pStyle w:val="Prrafodelista"/>
        <w:numPr>
          <w:ilvl w:val="0"/>
          <w:numId w:val="6"/>
        </w:numPr>
        <w:suppressAutoHyphens w:val="0"/>
        <w:spacing w:after="37" w:line="240" w:lineRule="auto"/>
        <w:jc w:val="both"/>
        <w:rPr>
          <w:color w:val="000000"/>
          <w:sz w:val="23"/>
          <w:szCs w:val="23"/>
          <w:lang w:eastAsia="en-US"/>
        </w:rPr>
      </w:pPr>
      <w:r>
        <w:rPr>
          <w:color w:val="000000"/>
          <w:sz w:val="23"/>
          <w:szCs w:val="23"/>
          <w:lang w:eastAsia="en-US"/>
        </w:rPr>
        <w:t>Los vuelos domésticos</w:t>
      </w:r>
      <w:r w:rsidRPr="002E2BE1">
        <w:rPr>
          <w:color w:val="000000"/>
          <w:sz w:val="23"/>
          <w:szCs w:val="23"/>
          <w:lang w:eastAsia="en-US"/>
        </w:rPr>
        <w:t xml:space="preserve"> Cairo – </w:t>
      </w:r>
      <w:r>
        <w:rPr>
          <w:color w:val="000000"/>
          <w:sz w:val="23"/>
          <w:szCs w:val="23"/>
          <w:lang w:eastAsia="en-US"/>
        </w:rPr>
        <w:t>Luxor</w:t>
      </w:r>
      <w:r w:rsidRPr="002E2BE1">
        <w:rPr>
          <w:color w:val="000000"/>
          <w:sz w:val="23"/>
          <w:szCs w:val="23"/>
          <w:lang w:eastAsia="en-US"/>
        </w:rPr>
        <w:t xml:space="preserve">/ </w:t>
      </w:r>
      <w:r>
        <w:rPr>
          <w:color w:val="000000"/>
          <w:sz w:val="23"/>
          <w:szCs w:val="23"/>
          <w:lang w:eastAsia="en-US"/>
        </w:rPr>
        <w:t>Aswan</w:t>
      </w:r>
      <w:r w:rsidRPr="002E2BE1">
        <w:rPr>
          <w:color w:val="000000"/>
          <w:sz w:val="23"/>
          <w:szCs w:val="23"/>
          <w:lang w:eastAsia="en-US"/>
        </w:rPr>
        <w:t xml:space="preserve"> - Cairo </w:t>
      </w:r>
    </w:p>
    <w:p w14:paraId="1FFC7A4B" w14:textId="77777777" w:rsidR="002E2BE1" w:rsidRDefault="002E2BE1" w:rsidP="002E2BE1">
      <w:pPr>
        <w:pStyle w:val="Prrafodelista"/>
        <w:numPr>
          <w:ilvl w:val="0"/>
          <w:numId w:val="3"/>
        </w:numPr>
        <w:suppressAutoHyphens w:val="0"/>
        <w:spacing w:after="37" w:line="240" w:lineRule="auto"/>
        <w:jc w:val="both"/>
        <w:rPr>
          <w:color w:val="000000"/>
          <w:sz w:val="23"/>
          <w:szCs w:val="23"/>
          <w:lang w:eastAsia="en-US"/>
        </w:rPr>
      </w:pPr>
      <w:r>
        <w:rPr>
          <w:color w:val="000000"/>
          <w:sz w:val="23"/>
          <w:szCs w:val="23"/>
          <w:lang w:eastAsia="en-US"/>
        </w:rPr>
        <w:t xml:space="preserve">Guía egiptólogo de habla hispana durante todas las visitas. </w:t>
      </w:r>
    </w:p>
    <w:p w14:paraId="2260F713" w14:textId="6F02C352" w:rsidR="006211B7" w:rsidRPr="0054412C" w:rsidRDefault="002E2BE1" w:rsidP="0054412C">
      <w:pPr>
        <w:pStyle w:val="Prrafodelista"/>
        <w:numPr>
          <w:ilvl w:val="0"/>
          <w:numId w:val="3"/>
        </w:numPr>
        <w:suppressAutoHyphens w:val="0"/>
        <w:spacing w:after="0" w:line="240" w:lineRule="auto"/>
        <w:jc w:val="both"/>
        <w:rPr>
          <w:color w:val="000000"/>
          <w:sz w:val="23"/>
          <w:szCs w:val="23"/>
          <w:lang w:eastAsia="en-US"/>
        </w:rPr>
      </w:pPr>
      <w:r>
        <w:rPr>
          <w:color w:val="000000"/>
          <w:sz w:val="23"/>
          <w:szCs w:val="23"/>
          <w:lang w:eastAsia="en-US"/>
        </w:rPr>
        <w:t>Todos los traslados se realizan en vehículos con aire acondicionado.</w:t>
      </w:r>
    </w:p>
    <w:bookmarkEnd w:id="0"/>
    <w:p w14:paraId="0CF8E027" w14:textId="77777777" w:rsidR="002E2BE1" w:rsidRDefault="002E2BE1" w:rsidP="002E2BE1">
      <w:pPr>
        <w:pStyle w:val="Sinespaciado"/>
        <w:jc w:val="both"/>
        <w:rPr>
          <w:lang w:val="es-ES_tradnl"/>
        </w:rPr>
      </w:pPr>
    </w:p>
    <w:p w14:paraId="42BBFE14" w14:textId="77777777" w:rsidR="002E2BE1" w:rsidRDefault="002E2BE1" w:rsidP="002E2BE1">
      <w:pPr>
        <w:pStyle w:val="Sinespaciado"/>
        <w:jc w:val="both"/>
        <w:rPr>
          <w:b/>
        </w:rPr>
      </w:pPr>
      <w:r>
        <w:rPr>
          <w:b/>
          <w:u w:val="single"/>
          <w:lang w:val="es-ES_tradnl"/>
        </w:rPr>
        <w:t>EL PRECIO NO INCLUYE:</w:t>
      </w:r>
    </w:p>
    <w:p w14:paraId="410F0ACD" w14:textId="77777777" w:rsidR="002E2BE1" w:rsidRDefault="002E2BE1" w:rsidP="002E2BE1">
      <w:pPr>
        <w:pStyle w:val="Sinespaciado"/>
        <w:jc w:val="both"/>
        <w:rPr>
          <w:b/>
        </w:rPr>
      </w:pPr>
    </w:p>
    <w:p w14:paraId="791E2386" w14:textId="77777777" w:rsidR="002E2BE1" w:rsidRDefault="002E2BE1" w:rsidP="002E2BE1">
      <w:pPr>
        <w:pStyle w:val="Sinespaciado"/>
        <w:numPr>
          <w:ilvl w:val="0"/>
          <w:numId w:val="4"/>
        </w:numPr>
        <w:jc w:val="both"/>
      </w:pPr>
      <w:r>
        <w:t>Boleto aéreo internacional.</w:t>
      </w:r>
    </w:p>
    <w:p w14:paraId="1445CFB5" w14:textId="77777777" w:rsidR="002E2BE1" w:rsidRDefault="002E2BE1" w:rsidP="002E2BE1">
      <w:pPr>
        <w:pStyle w:val="Sinespaciado"/>
        <w:numPr>
          <w:ilvl w:val="0"/>
          <w:numId w:val="4"/>
        </w:numPr>
        <w:jc w:val="both"/>
      </w:pPr>
      <w:r>
        <w:rPr>
          <w:lang w:val="es-ES_tradnl"/>
        </w:rPr>
        <w:t>Visado de Entrada a Egipto $</w:t>
      </w:r>
      <w:r>
        <w:rPr>
          <w:bCs/>
          <w:lang w:val="es-ES_tradnl"/>
        </w:rPr>
        <w:t>45.00</w:t>
      </w:r>
      <w:r>
        <w:rPr>
          <w:lang w:val="es-ES_tradnl"/>
        </w:rPr>
        <w:t xml:space="preserve"> por persona "pago en destino"</w:t>
      </w:r>
    </w:p>
    <w:p w14:paraId="553E0854" w14:textId="77777777" w:rsidR="002E2BE1" w:rsidRDefault="002E2BE1" w:rsidP="002E2BE1">
      <w:pPr>
        <w:pStyle w:val="Sinespaciado"/>
        <w:numPr>
          <w:ilvl w:val="0"/>
          <w:numId w:val="4"/>
        </w:numPr>
        <w:jc w:val="both"/>
      </w:pPr>
      <w:r>
        <w:rPr>
          <w:lang w:val="es-ES_tradnl"/>
        </w:rPr>
        <w:t>Propinas durante el crucero $</w:t>
      </w:r>
      <w:r>
        <w:rPr>
          <w:bCs/>
          <w:lang w:val="es-ES_tradnl"/>
        </w:rPr>
        <w:t>45.00</w:t>
      </w:r>
      <w:r>
        <w:rPr>
          <w:lang w:val="es-ES_tradnl"/>
        </w:rPr>
        <w:t xml:space="preserve"> por persona “Pago en destino/Excepto el Guía”</w:t>
      </w:r>
    </w:p>
    <w:p w14:paraId="47D2537C" w14:textId="77777777" w:rsidR="002E2BE1" w:rsidRPr="003E007B" w:rsidRDefault="002E2BE1" w:rsidP="002E2BE1">
      <w:pPr>
        <w:pStyle w:val="Sinespaciado"/>
        <w:numPr>
          <w:ilvl w:val="0"/>
          <w:numId w:val="4"/>
        </w:numPr>
        <w:jc w:val="both"/>
      </w:pPr>
      <w:r>
        <w:rPr>
          <w:lang w:val="es-ES_tradnl"/>
        </w:rPr>
        <w:t>Todo extra no mencionado en el itinerario.</w:t>
      </w:r>
    </w:p>
    <w:p w14:paraId="6AD99522" w14:textId="0697FA77" w:rsidR="002E2BE1" w:rsidRDefault="002E2BE1" w:rsidP="002E2BE1">
      <w:pPr>
        <w:pStyle w:val="Sinespaciado"/>
        <w:numPr>
          <w:ilvl w:val="0"/>
          <w:numId w:val="4"/>
        </w:numPr>
        <w:jc w:val="both"/>
      </w:pPr>
      <w:r>
        <w:rPr>
          <w:lang w:val="es-ES_tradnl"/>
        </w:rPr>
        <w:t>Bebidas ni comidas</w:t>
      </w:r>
      <w:r w:rsidR="008C50C0">
        <w:rPr>
          <w:lang w:val="es-ES_tradnl"/>
        </w:rPr>
        <w:t xml:space="preserve"> en el Cairo.</w:t>
      </w:r>
    </w:p>
    <w:p w14:paraId="383B386E" w14:textId="77777777" w:rsidR="002E2BE1" w:rsidRDefault="002E2BE1" w:rsidP="002E2BE1">
      <w:pPr>
        <w:pStyle w:val="Sinespaciado"/>
        <w:numPr>
          <w:ilvl w:val="0"/>
          <w:numId w:val="4"/>
        </w:numPr>
        <w:jc w:val="both"/>
      </w:pPr>
      <w:r>
        <w:rPr>
          <w:lang w:val="es-ES_tradnl"/>
        </w:rPr>
        <w:t>Seguro de viaje.</w:t>
      </w:r>
    </w:p>
    <w:p w14:paraId="52F0B032" w14:textId="77777777" w:rsidR="002E2BE1" w:rsidRDefault="002E2BE1" w:rsidP="002E2BE1">
      <w:pPr>
        <w:pStyle w:val="Sinespaciado"/>
        <w:ind w:left="720"/>
      </w:pPr>
    </w:p>
    <w:p w14:paraId="76A45F01" w14:textId="77777777" w:rsidR="002E2BE1" w:rsidRDefault="002E2BE1" w:rsidP="002E2BE1">
      <w:pPr>
        <w:pStyle w:val="Sinespaciado"/>
        <w:rPr>
          <w:b/>
          <w:u w:val="single"/>
          <w:lang w:val="es-ES_tradnl"/>
        </w:rPr>
      </w:pPr>
      <w:r>
        <w:rPr>
          <w:b/>
          <w:u w:val="single"/>
          <w:lang w:val="es-ES_tradnl"/>
        </w:rPr>
        <w:t>HOTELES PREVISTOS O SIMILARES</w:t>
      </w:r>
    </w:p>
    <w:p w14:paraId="1ADD9856" w14:textId="77777777" w:rsidR="002E2BE1" w:rsidRDefault="002E2BE1" w:rsidP="002E2BE1">
      <w:pPr>
        <w:pStyle w:val="Sinespaciado"/>
        <w:rPr>
          <w:u w:val="single"/>
          <w:lang w:val="es-ES_tradnl"/>
        </w:rPr>
      </w:pPr>
    </w:p>
    <w:tbl>
      <w:tblPr>
        <w:tblStyle w:val="Listaclara-nfasis3"/>
        <w:tblW w:w="5000" w:type="pct"/>
        <w:jc w:val="center"/>
        <w:tblCellMar>
          <w:left w:w="107" w:type="dxa"/>
        </w:tblCellMar>
        <w:tblLook w:val="04A0" w:firstRow="1" w:lastRow="0" w:firstColumn="1" w:lastColumn="0" w:noHBand="0" w:noVBand="1"/>
      </w:tblPr>
      <w:tblGrid>
        <w:gridCol w:w="1323"/>
        <w:gridCol w:w="5028"/>
        <w:gridCol w:w="2699"/>
      </w:tblGrid>
      <w:tr w:rsidR="002E2BE1" w14:paraId="5FEFE669" w14:textId="77777777" w:rsidTr="00772024">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323" w:type="dxa"/>
            <w:tcBorders>
              <w:bottom w:val="nil"/>
              <w:right w:val="nil"/>
            </w:tcBorders>
            <w:vAlign w:val="center"/>
          </w:tcPr>
          <w:p w14:paraId="4229CF2B" w14:textId="77777777" w:rsidR="002E2BE1" w:rsidRDefault="002E2BE1" w:rsidP="00772024">
            <w:pPr>
              <w:pStyle w:val="Sinespaciado"/>
              <w:jc w:val="center"/>
              <w:rPr>
                <w:rFonts w:cs="Calibri"/>
              </w:rPr>
            </w:pPr>
            <w:bookmarkStart w:id="1" w:name="_Hlk39577024"/>
            <w:r>
              <w:t>CATEGORÍA</w:t>
            </w:r>
          </w:p>
        </w:tc>
        <w:tc>
          <w:tcPr>
            <w:tcW w:w="5042" w:type="dxa"/>
            <w:tcBorders>
              <w:left w:val="nil"/>
              <w:bottom w:val="nil"/>
              <w:right w:val="nil"/>
            </w:tcBorders>
            <w:vAlign w:val="center"/>
          </w:tcPr>
          <w:p w14:paraId="58FD79BD" w14:textId="77777777" w:rsidR="002E2BE1" w:rsidRDefault="002E2BE1" w:rsidP="00772024">
            <w:pPr>
              <w:pStyle w:val="Sinespaciado"/>
              <w:jc w:val="center"/>
              <w:cnfStyle w:val="100000000000" w:firstRow="1" w:lastRow="0" w:firstColumn="0" w:lastColumn="0" w:oddVBand="0" w:evenVBand="0" w:oddHBand="0" w:evenHBand="0" w:firstRowFirstColumn="0" w:firstRowLastColumn="0" w:lastRowFirstColumn="0" w:lastRowLastColumn="0"/>
              <w:rPr>
                <w:rFonts w:cs="Calibri"/>
              </w:rPr>
            </w:pPr>
            <w:r>
              <w:t>HOTELES</w:t>
            </w:r>
          </w:p>
        </w:tc>
        <w:tc>
          <w:tcPr>
            <w:tcW w:w="2705" w:type="dxa"/>
            <w:tcBorders>
              <w:left w:val="nil"/>
              <w:bottom w:val="nil"/>
            </w:tcBorders>
            <w:vAlign w:val="center"/>
          </w:tcPr>
          <w:p w14:paraId="0F342EB1" w14:textId="77777777" w:rsidR="002E2BE1" w:rsidRDefault="002E2BE1" w:rsidP="00772024">
            <w:pPr>
              <w:pStyle w:val="Sinespaciado"/>
              <w:jc w:val="center"/>
              <w:cnfStyle w:val="100000000000" w:firstRow="1" w:lastRow="0" w:firstColumn="0" w:lastColumn="0" w:oddVBand="0" w:evenVBand="0" w:oddHBand="0" w:evenHBand="0" w:firstRowFirstColumn="0" w:firstRowLastColumn="0" w:lastRowFirstColumn="0" w:lastRowLastColumn="0"/>
              <w:rPr>
                <w:rFonts w:cs="Calibri"/>
              </w:rPr>
            </w:pPr>
            <w:r>
              <w:t>BARCOS</w:t>
            </w:r>
          </w:p>
        </w:tc>
      </w:tr>
      <w:tr w:rsidR="002E2BE1" w14:paraId="649E58F8" w14:textId="77777777" w:rsidTr="00772024">
        <w:trPr>
          <w:cnfStyle w:val="000000100000" w:firstRow="0" w:lastRow="0" w:firstColumn="0" w:lastColumn="0" w:oddVBand="0" w:evenVBand="0" w:oddHBand="1" w:evenHBand="0" w:firstRowFirstColumn="0" w:firstRowLastColumn="0" w:lastRowFirstColumn="0" w:lastRowLastColumn="0"/>
          <w:trHeight w:val="741"/>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11672722" w14:textId="77777777" w:rsidR="002E2BE1" w:rsidRDefault="002E2BE1" w:rsidP="00772024">
            <w:pPr>
              <w:jc w:val="center"/>
              <w:rPr>
                <w:rFonts w:eastAsia="Times New Roman"/>
                <w:szCs w:val="20"/>
                <w:lang w:eastAsia="es-PE"/>
              </w:rPr>
            </w:pPr>
            <w:r>
              <w:rPr>
                <w:rFonts w:eastAsia="Times New Roman"/>
                <w:szCs w:val="20"/>
                <w:lang w:eastAsia="es-PE"/>
              </w:rPr>
              <w:t>Cat. 3*</w:t>
            </w:r>
          </w:p>
        </w:tc>
        <w:tc>
          <w:tcPr>
            <w:tcW w:w="5042" w:type="dxa"/>
            <w:shd w:val="clear" w:color="auto" w:fill="auto"/>
            <w:vAlign w:val="center"/>
          </w:tcPr>
          <w:p w14:paraId="3D5506CA" w14:textId="77777777" w:rsidR="002E2BE1"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pPr>
            <w:r w:rsidRPr="00A40A25">
              <w:t>Barceló Pyramids</w:t>
            </w:r>
            <w:r>
              <w:t xml:space="preserve"> </w:t>
            </w:r>
          </w:p>
          <w:p w14:paraId="01F23925" w14:textId="77777777" w:rsidR="002E2BE1"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pPr>
            <w:r>
              <w:t xml:space="preserve">Oasis </w:t>
            </w:r>
          </w:p>
          <w:p w14:paraId="4486F80A" w14:textId="77777777" w:rsidR="002E2BE1"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pPr>
            <w:r>
              <w:t xml:space="preserve">Swiss Inn </w:t>
            </w:r>
          </w:p>
          <w:p w14:paraId="08E668F0" w14:textId="77777777" w:rsidR="002E2BE1" w:rsidRPr="003E007B"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pPr>
            <w:r>
              <w:t>Pyramids Park</w:t>
            </w:r>
          </w:p>
        </w:tc>
        <w:tc>
          <w:tcPr>
            <w:tcW w:w="2705" w:type="dxa"/>
            <w:shd w:val="clear" w:color="auto" w:fill="auto"/>
            <w:vAlign w:val="center"/>
          </w:tcPr>
          <w:p w14:paraId="0A546661" w14:textId="77777777" w:rsidR="002E2BE1"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pPr>
            <w:r>
              <w:t>M/S Sarah</w:t>
            </w:r>
          </w:p>
          <w:p w14:paraId="62E84AA3" w14:textId="77777777" w:rsidR="002E2BE1"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pPr>
            <w:r>
              <w:t>M/S A Sara</w:t>
            </w:r>
          </w:p>
          <w:p w14:paraId="04844049" w14:textId="77777777" w:rsidR="002E2BE1"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pPr>
            <w:r>
              <w:t>M/S Crown Empress</w:t>
            </w:r>
          </w:p>
          <w:p w14:paraId="60A2E7AA" w14:textId="77777777" w:rsidR="002E2BE1"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pPr>
            <w:r>
              <w:t>M/S Crown Jewel</w:t>
            </w:r>
          </w:p>
        </w:tc>
      </w:tr>
      <w:bookmarkEnd w:id="1"/>
    </w:tbl>
    <w:p w14:paraId="29C817BC" w14:textId="77777777" w:rsidR="002E2BE1" w:rsidRDefault="002E2BE1" w:rsidP="002E2BE1">
      <w:pPr>
        <w:pStyle w:val="Sinespaciado"/>
        <w:rPr>
          <w:b/>
          <w:u w:val="single"/>
          <w:lang w:val="es-ES_tradnl"/>
        </w:rPr>
      </w:pPr>
    </w:p>
    <w:p w14:paraId="7C434183" w14:textId="77777777" w:rsidR="002E2BE1" w:rsidRDefault="002E2BE1" w:rsidP="002E2BE1">
      <w:pPr>
        <w:pStyle w:val="Sinespaciado"/>
        <w:rPr>
          <w:b/>
          <w:u w:val="single"/>
          <w:lang w:val="es-ES_tradnl"/>
        </w:rPr>
      </w:pPr>
    </w:p>
    <w:p w14:paraId="3B3543F6" w14:textId="77777777" w:rsidR="002E2BE1" w:rsidRDefault="002E2BE1" w:rsidP="002E2BE1">
      <w:pPr>
        <w:pStyle w:val="Sinespaciado"/>
        <w:rPr>
          <w:b/>
          <w:u w:val="single"/>
          <w:lang w:val="es-ES_tradnl"/>
        </w:rPr>
      </w:pPr>
    </w:p>
    <w:p w14:paraId="057D1A80" w14:textId="37EF9723" w:rsidR="002E2BE1" w:rsidRDefault="002E2BE1" w:rsidP="002E2BE1">
      <w:pPr>
        <w:pStyle w:val="Sinespaciado"/>
        <w:rPr>
          <w:b/>
          <w:u w:val="single"/>
          <w:lang w:val="es-ES_tradnl"/>
        </w:rPr>
      </w:pPr>
    </w:p>
    <w:p w14:paraId="7D85DB80" w14:textId="77777777" w:rsidR="00534779" w:rsidRDefault="00534779" w:rsidP="002E2BE1">
      <w:pPr>
        <w:pStyle w:val="Sinespaciado"/>
        <w:rPr>
          <w:b/>
          <w:u w:val="single"/>
          <w:lang w:val="es-ES_tradnl"/>
        </w:rPr>
      </w:pPr>
    </w:p>
    <w:p w14:paraId="2B6E43B8" w14:textId="77777777" w:rsidR="002E2BE1" w:rsidRDefault="002E2BE1" w:rsidP="002E2BE1">
      <w:pPr>
        <w:pStyle w:val="Sinespaciado"/>
      </w:pPr>
      <w:r>
        <w:rPr>
          <w:b/>
          <w:u w:val="single"/>
          <w:lang w:val="es-ES_tradnl"/>
        </w:rPr>
        <w:lastRenderedPageBreak/>
        <w:t>PRECIOS POR PASAJERO</w:t>
      </w:r>
    </w:p>
    <w:p w14:paraId="4028AB8E" w14:textId="77777777" w:rsidR="002E2BE1" w:rsidRDefault="002E2BE1" w:rsidP="002E2BE1">
      <w:pPr>
        <w:pStyle w:val="Sinespaciado"/>
        <w:rPr>
          <w:u w:val="single"/>
        </w:rPr>
      </w:pPr>
    </w:p>
    <w:tbl>
      <w:tblPr>
        <w:tblStyle w:val="Listaclara-nfasis3"/>
        <w:tblW w:w="4516" w:type="pct"/>
        <w:jc w:val="center"/>
        <w:tblCellMar>
          <w:left w:w="107" w:type="dxa"/>
        </w:tblCellMar>
        <w:tblLook w:val="04A0" w:firstRow="1" w:lastRow="0" w:firstColumn="1" w:lastColumn="0" w:noHBand="0" w:noVBand="1"/>
      </w:tblPr>
      <w:tblGrid>
        <w:gridCol w:w="1856"/>
        <w:gridCol w:w="2514"/>
        <w:gridCol w:w="3804"/>
      </w:tblGrid>
      <w:tr w:rsidR="00940DB1" w14:paraId="0065E40A" w14:textId="77777777" w:rsidTr="003A7DCB">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856" w:type="dxa"/>
            <w:tcBorders>
              <w:bottom w:val="nil"/>
              <w:right w:val="nil"/>
            </w:tcBorders>
            <w:vAlign w:val="center"/>
          </w:tcPr>
          <w:p w14:paraId="734A4BE3" w14:textId="77777777" w:rsidR="00940DB1" w:rsidRDefault="00940DB1" w:rsidP="00772024">
            <w:pPr>
              <w:pStyle w:val="Sinespaciado"/>
              <w:jc w:val="center"/>
            </w:pPr>
            <w:r>
              <w:t xml:space="preserve">CATEGORÍA </w:t>
            </w:r>
          </w:p>
        </w:tc>
        <w:tc>
          <w:tcPr>
            <w:tcW w:w="2514" w:type="dxa"/>
            <w:tcBorders>
              <w:left w:val="nil"/>
              <w:bottom w:val="nil"/>
              <w:right w:val="nil"/>
            </w:tcBorders>
            <w:vAlign w:val="center"/>
          </w:tcPr>
          <w:p w14:paraId="044E337D" w14:textId="3AEE3B38" w:rsidR="00940DB1" w:rsidRDefault="00315926" w:rsidP="00772024">
            <w:pPr>
              <w:pStyle w:val="Sinespaciado"/>
              <w:jc w:val="center"/>
              <w:cnfStyle w:val="100000000000" w:firstRow="1" w:lastRow="0" w:firstColumn="0" w:lastColumn="0" w:oddVBand="0" w:evenVBand="0" w:oddHBand="0" w:evenHBand="0" w:firstRowFirstColumn="0" w:firstRowLastColumn="0" w:lastRowFirstColumn="0" w:lastRowLastColumn="0"/>
            </w:pPr>
            <w:r>
              <w:t>DBL</w:t>
            </w:r>
          </w:p>
        </w:tc>
        <w:tc>
          <w:tcPr>
            <w:tcW w:w="3804" w:type="dxa"/>
            <w:tcBorders>
              <w:left w:val="nil"/>
              <w:bottom w:val="nil"/>
            </w:tcBorders>
            <w:vAlign w:val="center"/>
          </w:tcPr>
          <w:p w14:paraId="476B749F" w14:textId="77777777" w:rsidR="00940DB1" w:rsidRDefault="00940DB1" w:rsidP="00772024">
            <w:pPr>
              <w:pStyle w:val="Sinespaciado"/>
              <w:jc w:val="center"/>
              <w:cnfStyle w:val="100000000000" w:firstRow="1" w:lastRow="0" w:firstColumn="0" w:lastColumn="0" w:oddVBand="0" w:evenVBand="0" w:oddHBand="0" w:evenHBand="0" w:firstRowFirstColumn="0" w:firstRowLastColumn="0" w:lastRowFirstColumn="0" w:lastRowLastColumn="0"/>
            </w:pPr>
            <w:r>
              <w:t>FECHA DE VIAJE</w:t>
            </w:r>
          </w:p>
        </w:tc>
      </w:tr>
      <w:tr w:rsidR="00940DB1" w14:paraId="5EAA96F8" w14:textId="77777777" w:rsidTr="003A7DCB">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856" w:type="dxa"/>
            <w:shd w:val="clear" w:color="auto" w:fill="auto"/>
            <w:vAlign w:val="center"/>
          </w:tcPr>
          <w:p w14:paraId="5FE9F2CD" w14:textId="77777777" w:rsidR="00940DB1" w:rsidRDefault="00940DB1" w:rsidP="00772024">
            <w:pPr>
              <w:pStyle w:val="Sinespaciado"/>
              <w:jc w:val="center"/>
            </w:pPr>
            <w:r>
              <w:t>Cat.3*</w:t>
            </w:r>
          </w:p>
        </w:tc>
        <w:tc>
          <w:tcPr>
            <w:tcW w:w="2514" w:type="dxa"/>
            <w:shd w:val="clear" w:color="auto" w:fill="auto"/>
            <w:vAlign w:val="center"/>
          </w:tcPr>
          <w:p w14:paraId="2D1491E5" w14:textId="3C7B5BD1" w:rsidR="00940DB1" w:rsidRDefault="00940DB1" w:rsidP="00772024">
            <w:pPr>
              <w:pStyle w:val="Sinespaciado"/>
              <w:jc w:val="center"/>
              <w:cnfStyle w:val="000000100000" w:firstRow="0" w:lastRow="0" w:firstColumn="0" w:lastColumn="0" w:oddVBand="0" w:evenVBand="0" w:oddHBand="1" w:evenHBand="0" w:firstRowFirstColumn="0" w:firstRowLastColumn="0" w:lastRowFirstColumn="0" w:lastRowLastColumn="0"/>
            </w:pPr>
            <w:r>
              <w:rPr>
                <w:b/>
                <w:bCs/>
              </w:rPr>
              <w:t>$</w:t>
            </w:r>
            <w:r w:rsidR="0005602C">
              <w:rPr>
                <w:b/>
                <w:bCs/>
              </w:rPr>
              <w:t>640</w:t>
            </w:r>
          </w:p>
        </w:tc>
        <w:tc>
          <w:tcPr>
            <w:tcW w:w="3804" w:type="dxa"/>
            <w:shd w:val="clear" w:color="auto" w:fill="auto"/>
            <w:vAlign w:val="center"/>
          </w:tcPr>
          <w:p w14:paraId="3BC03F5E" w14:textId="24FB164E" w:rsidR="00940DB1" w:rsidRDefault="003A7DCB" w:rsidP="00772024">
            <w:pPr>
              <w:pStyle w:val="Sinespaciado"/>
              <w:jc w:val="center"/>
              <w:cnfStyle w:val="000000100000" w:firstRow="0" w:lastRow="0" w:firstColumn="0" w:lastColumn="0" w:oddVBand="0" w:evenVBand="0" w:oddHBand="1" w:evenHBand="0" w:firstRowFirstColumn="0" w:firstRowLastColumn="0" w:lastRowFirstColumn="0" w:lastRowLastColumn="0"/>
            </w:pPr>
            <w:r>
              <w:t xml:space="preserve">Salidas desde El Cairo </w:t>
            </w:r>
            <w:r w:rsidR="00940DB1">
              <w:t xml:space="preserve">Sábados y Jueves </w:t>
            </w:r>
          </w:p>
          <w:p w14:paraId="594BCE91" w14:textId="5F294F93" w:rsidR="00940DB1" w:rsidRDefault="00940DB1" w:rsidP="00772024">
            <w:pPr>
              <w:pStyle w:val="Sinespaciado"/>
              <w:jc w:val="center"/>
              <w:cnfStyle w:val="000000100000" w:firstRow="0" w:lastRow="0" w:firstColumn="0" w:lastColumn="0" w:oddVBand="0" w:evenVBand="0" w:oddHBand="1" w:evenHBand="0" w:firstRowFirstColumn="0" w:firstRowLastColumn="0" w:lastRowFirstColumn="0" w:lastRowLastColumn="0"/>
            </w:pPr>
            <w:r>
              <w:t>Embarque Lunes y Sábados</w:t>
            </w:r>
          </w:p>
          <w:p w14:paraId="58D6C414" w14:textId="7157A073" w:rsidR="00940DB1" w:rsidRDefault="003A7DCB" w:rsidP="00772024">
            <w:pPr>
              <w:pStyle w:val="Sinespaciado"/>
              <w:jc w:val="center"/>
              <w:cnfStyle w:val="000000100000" w:firstRow="0" w:lastRow="0" w:firstColumn="0" w:lastColumn="0" w:oddVBand="0" w:evenVBand="0" w:oddHBand="1" w:evenHBand="0" w:firstRowFirstColumn="0" w:firstRowLastColumn="0" w:lastRowFirstColumn="0" w:lastRowLastColumn="0"/>
            </w:pPr>
            <w:r>
              <w:t>08 Enero al 2</w:t>
            </w:r>
            <w:r w:rsidR="00056F4F">
              <w:t>6</w:t>
            </w:r>
            <w:r>
              <w:t xml:space="preserve"> Febrero 2022</w:t>
            </w:r>
          </w:p>
          <w:p w14:paraId="4C406D36" w14:textId="3668FB10" w:rsidR="003A7DCB" w:rsidRPr="003A7DCB" w:rsidRDefault="003A7DCB" w:rsidP="00772024">
            <w:pPr>
              <w:pStyle w:val="Sinespaciado"/>
              <w:jc w:val="center"/>
              <w:cnfStyle w:val="000000100000" w:firstRow="0" w:lastRow="0" w:firstColumn="0" w:lastColumn="0" w:oddVBand="0" w:evenVBand="0" w:oddHBand="1" w:evenHBand="0" w:firstRowFirstColumn="0" w:firstRowLastColumn="0" w:lastRowFirstColumn="0" w:lastRowLastColumn="0"/>
              <w:rPr>
                <w:bCs/>
              </w:rPr>
            </w:pPr>
            <w:r w:rsidRPr="003A7DCB">
              <w:rPr>
                <w:bCs/>
              </w:rPr>
              <w:t>0</w:t>
            </w:r>
            <w:r w:rsidR="00056F4F">
              <w:rPr>
                <w:bCs/>
              </w:rPr>
              <w:t>5</w:t>
            </w:r>
            <w:r w:rsidRPr="003A7DCB">
              <w:rPr>
                <w:bCs/>
              </w:rPr>
              <w:t xml:space="preserve"> Mayo al 2</w:t>
            </w:r>
            <w:r w:rsidR="00056F4F">
              <w:rPr>
                <w:bCs/>
              </w:rPr>
              <w:t>2</w:t>
            </w:r>
            <w:r w:rsidRPr="003A7DCB">
              <w:rPr>
                <w:bCs/>
              </w:rPr>
              <w:t xml:space="preserve"> Diciembre 2022</w:t>
            </w:r>
          </w:p>
        </w:tc>
      </w:tr>
    </w:tbl>
    <w:p w14:paraId="516E8694" w14:textId="2163B45F" w:rsidR="002E2BE1" w:rsidRDefault="002E2BE1" w:rsidP="002E2BE1">
      <w:pPr>
        <w:pStyle w:val="Sinespaciado"/>
        <w:jc w:val="center"/>
        <w:rPr>
          <w:i/>
          <w:color w:val="FF0000"/>
          <w:sz w:val="18"/>
          <w:lang w:val="es-ES_tradnl"/>
        </w:rPr>
      </w:pPr>
      <w:r>
        <w:rPr>
          <w:i/>
          <w:color w:val="FF0000"/>
          <w:sz w:val="18"/>
          <w:lang w:val="es-ES_tradnl"/>
        </w:rPr>
        <w:t>No aplica para: Fin de año 21 Diciembre 202</w:t>
      </w:r>
      <w:r w:rsidR="008C50C0">
        <w:rPr>
          <w:i/>
          <w:color w:val="FF0000"/>
          <w:sz w:val="18"/>
          <w:lang w:val="es-ES_tradnl"/>
        </w:rPr>
        <w:t>2</w:t>
      </w:r>
      <w:r>
        <w:rPr>
          <w:i/>
          <w:color w:val="FF0000"/>
          <w:sz w:val="18"/>
          <w:lang w:val="es-ES_tradnl"/>
        </w:rPr>
        <w:t xml:space="preserve"> al 07 enero 202</w:t>
      </w:r>
      <w:r w:rsidR="008C50C0">
        <w:rPr>
          <w:i/>
          <w:color w:val="FF0000"/>
          <w:sz w:val="18"/>
          <w:lang w:val="es-ES_tradnl"/>
        </w:rPr>
        <w:t>3</w:t>
      </w:r>
      <w:r w:rsidR="00B56153">
        <w:rPr>
          <w:i/>
          <w:color w:val="FF0000"/>
          <w:sz w:val="18"/>
          <w:lang w:val="es-ES_tradnl"/>
        </w:rPr>
        <w:t xml:space="preserve"> ni fechas festivas.</w:t>
      </w:r>
    </w:p>
    <w:p w14:paraId="381160C6" w14:textId="77777777" w:rsidR="00C64001" w:rsidRDefault="00C64001" w:rsidP="002E2BE1">
      <w:pPr>
        <w:pStyle w:val="Sinespaciado"/>
        <w:jc w:val="both"/>
        <w:rPr>
          <w:b/>
          <w:u w:val="single"/>
          <w:lang w:val="es-ES_tradnl"/>
        </w:rPr>
      </w:pPr>
    </w:p>
    <w:tbl>
      <w:tblPr>
        <w:tblStyle w:val="Listaclara-nfasis3"/>
        <w:tblW w:w="4508" w:type="pct"/>
        <w:jc w:val="center"/>
        <w:tblCellMar>
          <w:left w:w="107" w:type="dxa"/>
        </w:tblCellMar>
        <w:tblLook w:val="04A0" w:firstRow="1" w:lastRow="0" w:firstColumn="1" w:lastColumn="0" w:noHBand="0" w:noVBand="1"/>
      </w:tblPr>
      <w:tblGrid>
        <w:gridCol w:w="1853"/>
        <w:gridCol w:w="2509"/>
        <w:gridCol w:w="3797"/>
      </w:tblGrid>
      <w:tr w:rsidR="00C64001" w14:paraId="3D4B6C70" w14:textId="77777777" w:rsidTr="003A7DCB">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853" w:type="dxa"/>
            <w:tcBorders>
              <w:bottom w:val="nil"/>
              <w:right w:val="nil"/>
            </w:tcBorders>
            <w:vAlign w:val="center"/>
          </w:tcPr>
          <w:p w14:paraId="677A4AC1" w14:textId="77777777" w:rsidR="00C64001" w:rsidRDefault="00C64001" w:rsidP="0072297C">
            <w:pPr>
              <w:pStyle w:val="Sinespaciado"/>
              <w:jc w:val="center"/>
            </w:pPr>
            <w:r>
              <w:t xml:space="preserve">CATEGORÍA </w:t>
            </w:r>
          </w:p>
        </w:tc>
        <w:tc>
          <w:tcPr>
            <w:tcW w:w="2509" w:type="dxa"/>
            <w:tcBorders>
              <w:left w:val="nil"/>
              <w:bottom w:val="nil"/>
              <w:right w:val="nil"/>
            </w:tcBorders>
            <w:vAlign w:val="center"/>
          </w:tcPr>
          <w:p w14:paraId="5992C82C" w14:textId="5FF7679E" w:rsidR="00C64001" w:rsidRDefault="00C64001" w:rsidP="0072297C">
            <w:pPr>
              <w:pStyle w:val="Sinespaciado"/>
              <w:jc w:val="center"/>
              <w:cnfStyle w:val="100000000000" w:firstRow="1" w:lastRow="0" w:firstColumn="0" w:lastColumn="0" w:oddVBand="0" w:evenVBand="0" w:oddHBand="0" w:evenHBand="0" w:firstRowFirstColumn="0" w:firstRowLastColumn="0" w:lastRowFirstColumn="0" w:lastRowLastColumn="0"/>
            </w:pPr>
            <w:r>
              <w:t>TPL</w:t>
            </w:r>
          </w:p>
        </w:tc>
        <w:tc>
          <w:tcPr>
            <w:tcW w:w="3797" w:type="dxa"/>
            <w:tcBorders>
              <w:left w:val="nil"/>
              <w:bottom w:val="nil"/>
            </w:tcBorders>
            <w:vAlign w:val="center"/>
          </w:tcPr>
          <w:p w14:paraId="6F1615B3" w14:textId="77777777" w:rsidR="00C64001" w:rsidRDefault="00C64001" w:rsidP="0072297C">
            <w:pPr>
              <w:pStyle w:val="Sinespaciado"/>
              <w:jc w:val="center"/>
              <w:cnfStyle w:val="100000000000" w:firstRow="1" w:lastRow="0" w:firstColumn="0" w:lastColumn="0" w:oddVBand="0" w:evenVBand="0" w:oddHBand="0" w:evenHBand="0" w:firstRowFirstColumn="0" w:firstRowLastColumn="0" w:lastRowFirstColumn="0" w:lastRowLastColumn="0"/>
            </w:pPr>
            <w:r>
              <w:t>FECHA DE VIAJE</w:t>
            </w:r>
          </w:p>
        </w:tc>
      </w:tr>
      <w:tr w:rsidR="00C64001" w14:paraId="254084DA" w14:textId="77777777" w:rsidTr="003A7DCB">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1853" w:type="dxa"/>
            <w:shd w:val="clear" w:color="auto" w:fill="auto"/>
            <w:vAlign w:val="center"/>
          </w:tcPr>
          <w:p w14:paraId="118BDAA2" w14:textId="77777777" w:rsidR="00C64001" w:rsidRDefault="00C64001" w:rsidP="0072297C">
            <w:pPr>
              <w:pStyle w:val="Sinespaciado"/>
              <w:jc w:val="center"/>
            </w:pPr>
            <w:r>
              <w:t>Cat.3*</w:t>
            </w:r>
          </w:p>
        </w:tc>
        <w:tc>
          <w:tcPr>
            <w:tcW w:w="2509" w:type="dxa"/>
            <w:shd w:val="clear" w:color="auto" w:fill="auto"/>
            <w:vAlign w:val="center"/>
          </w:tcPr>
          <w:p w14:paraId="3D4F3971" w14:textId="2CB4C837" w:rsidR="00C64001" w:rsidRDefault="00C64001" w:rsidP="0072297C">
            <w:pPr>
              <w:pStyle w:val="Sinespaciado"/>
              <w:jc w:val="center"/>
              <w:cnfStyle w:val="000000100000" w:firstRow="0" w:lastRow="0" w:firstColumn="0" w:lastColumn="0" w:oddVBand="0" w:evenVBand="0" w:oddHBand="1" w:evenHBand="0" w:firstRowFirstColumn="0" w:firstRowLastColumn="0" w:lastRowFirstColumn="0" w:lastRowLastColumn="0"/>
            </w:pPr>
            <w:r>
              <w:rPr>
                <w:b/>
                <w:bCs/>
              </w:rPr>
              <w:t>$800</w:t>
            </w:r>
          </w:p>
        </w:tc>
        <w:tc>
          <w:tcPr>
            <w:tcW w:w="3797" w:type="dxa"/>
            <w:shd w:val="clear" w:color="auto" w:fill="auto"/>
            <w:vAlign w:val="center"/>
          </w:tcPr>
          <w:p w14:paraId="7F2C3469" w14:textId="77777777" w:rsidR="003A7DCB" w:rsidRDefault="003A7DCB" w:rsidP="003A7DCB">
            <w:pPr>
              <w:pStyle w:val="Sinespaciado"/>
              <w:jc w:val="center"/>
              <w:cnfStyle w:val="000000100000" w:firstRow="0" w:lastRow="0" w:firstColumn="0" w:lastColumn="0" w:oddVBand="0" w:evenVBand="0" w:oddHBand="1" w:evenHBand="0" w:firstRowFirstColumn="0" w:firstRowLastColumn="0" w:lastRowFirstColumn="0" w:lastRowLastColumn="0"/>
            </w:pPr>
            <w:r>
              <w:t xml:space="preserve">Salidas desde El Cairo Sábados y Jueves </w:t>
            </w:r>
          </w:p>
          <w:p w14:paraId="0586C1B2" w14:textId="77777777" w:rsidR="00C64001" w:rsidRDefault="00C64001" w:rsidP="0072297C">
            <w:pPr>
              <w:pStyle w:val="Sinespaciado"/>
              <w:jc w:val="center"/>
              <w:cnfStyle w:val="000000100000" w:firstRow="0" w:lastRow="0" w:firstColumn="0" w:lastColumn="0" w:oddVBand="0" w:evenVBand="0" w:oddHBand="1" w:evenHBand="0" w:firstRowFirstColumn="0" w:firstRowLastColumn="0" w:lastRowFirstColumn="0" w:lastRowLastColumn="0"/>
            </w:pPr>
            <w:r>
              <w:t>Embarque Lunes y Sábados</w:t>
            </w:r>
          </w:p>
          <w:p w14:paraId="0D4676D0" w14:textId="77777777" w:rsidR="003A7DCB" w:rsidRDefault="003A7DCB" w:rsidP="003A7DCB">
            <w:pPr>
              <w:pStyle w:val="Sinespaciado"/>
              <w:jc w:val="center"/>
              <w:cnfStyle w:val="000000100000" w:firstRow="0" w:lastRow="0" w:firstColumn="0" w:lastColumn="0" w:oddVBand="0" w:evenVBand="0" w:oddHBand="1" w:evenHBand="0" w:firstRowFirstColumn="0" w:firstRowLastColumn="0" w:lastRowFirstColumn="0" w:lastRowLastColumn="0"/>
            </w:pPr>
            <w:r>
              <w:t>08 Enero al 28 Febrero 2022</w:t>
            </w:r>
          </w:p>
          <w:p w14:paraId="1DC18CBA" w14:textId="292B5089" w:rsidR="00C64001" w:rsidRDefault="003A7DCB" w:rsidP="003A7DCB">
            <w:pPr>
              <w:pStyle w:val="Sinespaciado"/>
              <w:jc w:val="center"/>
              <w:cnfStyle w:val="000000100000" w:firstRow="0" w:lastRow="0" w:firstColumn="0" w:lastColumn="0" w:oddVBand="0" w:evenVBand="0" w:oddHBand="1" w:evenHBand="0" w:firstRowFirstColumn="0" w:firstRowLastColumn="0" w:lastRowFirstColumn="0" w:lastRowLastColumn="0"/>
              <w:rPr>
                <w:b/>
              </w:rPr>
            </w:pPr>
            <w:r w:rsidRPr="003A7DCB">
              <w:rPr>
                <w:bCs/>
              </w:rPr>
              <w:t>0</w:t>
            </w:r>
            <w:r w:rsidR="00056F4F">
              <w:rPr>
                <w:bCs/>
              </w:rPr>
              <w:t>5</w:t>
            </w:r>
            <w:r w:rsidRPr="003A7DCB">
              <w:rPr>
                <w:bCs/>
              </w:rPr>
              <w:t xml:space="preserve"> Mayo al 2</w:t>
            </w:r>
            <w:r w:rsidR="00056F4F">
              <w:rPr>
                <w:bCs/>
              </w:rPr>
              <w:t>2</w:t>
            </w:r>
            <w:r w:rsidRPr="003A7DCB">
              <w:rPr>
                <w:bCs/>
              </w:rPr>
              <w:t xml:space="preserve"> Diciembre 2022</w:t>
            </w:r>
          </w:p>
        </w:tc>
      </w:tr>
    </w:tbl>
    <w:p w14:paraId="78BEF0FE" w14:textId="224DE6BE" w:rsidR="003A7DCB" w:rsidRDefault="003A7DCB" w:rsidP="003A7DCB">
      <w:pPr>
        <w:pStyle w:val="Sinespaciado"/>
        <w:jc w:val="center"/>
        <w:rPr>
          <w:i/>
          <w:color w:val="FF0000"/>
          <w:sz w:val="18"/>
          <w:lang w:val="es-ES_tradnl"/>
        </w:rPr>
      </w:pPr>
      <w:r>
        <w:rPr>
          <w:i/>
          <w:color w:val="FF0000"/>
          <w:sz w:val="18"/>
          <w:lang w:val="es-ES_tradnl"/>
        </w:rPr>
        <w:t>No aplica para: Fin de año 21 Diciembre 202</w:t>
      </w:r>
      <w:r w:rsidR="008C50C0">
        <w:rPr>
          <w:i/>
          <w:color w:val="FF0000"/>
          <w:sz w:val="18"/>
          <w:lang w:val="es-ES_tradnl"/>
        </w:rPr>
        <w:t>2</w:t>
      </w:r>
      <w:r>
        <w:rPr>
          <w:i/>
          <w:color w:val="FF0000"/>
          <w:sz w:val="18"/>
          <w:lang w:val="es-ES_tradnl"/>
        </w:rPr>
        <w:t xml:space="preserve"> al 07 enero 202</w:t>
      </w:r>
      <w:r w:rsidR="008C50C0">
        <w:rPr>
          <w:i/>
          <w:color w:val="FF0000"/>
          <w:sz w:val="18"/>
          <w:lang w:val="es-ES_tradnl"/>
        </w:rPr>
        <w:t>3</w:t>
      </w:r>
      <w:r>
        <w:rPr>
          <w:i/>
          <w:color w:val="FF0000"/>
          <w:sz w:val="18"/>
          <w:lang w:val="es-ES_tradnl"/>
        </w:rPr>
        <w:t xml:space="preserve"> ni fechas festivas.</w:t>
      </w:r>
    </w:p>
    <w:p w14:paraId="442F591B" w14:textId="77777777" w:rsidR="00C64001" w:rsidRDefault="00C64001" w:rsidP="002E2BE1">
      <w:pPr>
        <w:pStyle w:val="Sinespaciado"/>
        <w:jc w:val="both"/>
        <w:rPr>
          <w:b/>
          <w:u w:val="single"/>
          <w:lang w:val="es-ES_tradnl"/>
        </w:rPr>
      </w:pPr>
    </w:p>
    <w:p w14:paraId="4A27B4B2" w14:textId="0DBA6E8A" w:rsidR="002E2BE1" w:rsidRDefault="002E2BE1" w:rsidP="002E2BE1">
      <w:pPr>
        <w:pStyle w:val="Sinespaciado"/>
        <w:jc w:val="both"/>
        <w:rPr>
          <w:b/>
          <w:u w:val="single"/>
          <w:lang w:val="es-ES_tradnl"/>
        </w:rPr>
      </w:pPr>
      <w:r>
        <w:rPr>
          <w:b/>
          <w:u w:val="single"/>
          <w:lang w:val="es-ES_tradnl"/>
        </w:rPr>
        <w:t>ITINERARIO</w:t>
      </w:r>
    </w:p>
    <w:p w14:paraId="5DE07DBE" w14:textId="77777777" w:rsidR="00534779" w:rsidRDefault="00534779" w:rsidP="002E2BE1">
      <w:pPr>
        <w:pStyle w:val="Sinespaciado"/>
        <w:jc w:val="both"/>
        <w:rPr>
          <w:b/>
          <w:u w:val="single"/>
          <w:lang w:val="es-ES_tradnl"/>
        </w:rPr>
      </w:pPr>
    </w:p>
    <w:p w14:paraId="26F506E5" w14:textId="77777777" w:rsidR="00534779" w:rsidRPr="00534779" w:rsidRDefault="00534779" w:rsidP="00534779">
      <w:pPr>
        <w:pStyle w:val="Sinespaciado"/>
        <w:jc w:val="both"/>
        <w:rPr>
          <w:b/>
          <w:lang w:val="es-ES_tradnl"/>
        </w:rPr>
      </w:pPr>
      <w:r w:rsidRPr="00534779">
        <w:rPr>
          <w:b/>
          <w:lang w:val="es-ES_tradnl"/>
        </w:rPr>
        <w:t xml:space="preserve">Día 01: EL CAIRO </w:t>
      </w:r>
    </w:p>
    <w:p w14:paraId="2116404E" w14:textId="77777777" w:rsidR="00534779" w:rsidRPr="00534779" w:rsidRDefault="00534779" w:rsidP="00534779">
      <w:pPr>
        <w:pStyle w:val="Sinespaciado"/>
        <w:jc w:val="both"/>
        <w:rPr>
          <w:bCs/>
          <w:lang w:val="es-ES_tradnl"/>
        </w:rPr>
      </w:pPr>
      <w:r w:rsidRPr="00534779">
        <w:rPr>
          <w:bCs/>
          <w:lang w:val="es-ES_tradnl"/>
        </w:rPr>
        <w:t>Llegada al Aeropuerto Internacional de El Cairo, asistencia de habla hispana en el aeropuerto por parte de nuestro representante antes del control de pasaportes. Traslado al hotel y alojamiento.</w:t>
      </w:r>
    </w:p>
    <w:p w14:paraId="6DADC441" w14:textId="77777777" w:rsidR="00534779" w:rsidRPr="00534779" w:rsidRDefault="00534779" w:rsidP="00534779">
      <w:pPr>
        <w:pStyle w:val="Sinespaciado"/>
        <w:jc w:val="both"/>
        <w:rPr>
          <w:bCs/>
          <w:lang w:val="es-ES_tradnl"/>
        </w:rPr>
      </w:pPr>
    </w:p>
    <w:p w14:paraId="3E4EDC3D" w14:textId="77777777" w:rsidR="00534779" w:rsidRPr="00534779" w:rsidRDefault="00534779" w:rsidP="00534779">
      <w:pPr>
        <w:pStyle w:val="Sinespaciado"/>
        <w:jc w:val="both"/>
        <w:rPr>
          <w:b/>
          <w:lang w:val="es-ES_tradnl"/>
        </w:rPr>
      </w:pPr>
      <w:r w:rsidRPr="00534779">
        <w:rPr>
          <w:b/>
          <w:lang w:val="es-ES_tradnl"/>
        </w:rPr>
        <w:t>Día 02: EL CAIRO</w:t>
      </w:r>
    </w:p>
    <w:p w14:paraId="7263D5EA" w14:textId="77777777" w:rsidR="00534779" w:rsidRPr="00534779" w:rsidRDefault="00534779" w:rsidP="00534779">
      <w:pPr>
        <w:pStyle w:val="Sinespaciado"/>
        <w:jc w:val="both"/>
        <w:rPr>
          <w:bCs/>
          <w:lang w:val="es-ES_tradnl"/>
        </w:rPr>
      </w:pPr>
      <w:r w:rsidRPr="00534779">
        <w:rPr>
          <w:bCs/>
          <w:lang w:val="es-ES_tradnl"/>
        </w:rPr>
        <w:t>Desayuno en el hotel. Salida para realizar la visita incluida a las Tres Pirámides de Guiza; Keops, Kefrén y Micerinos, a la Eterna Esfinge y al Templo del Valle de Kefrén "no incluye entrada al interior de una Pirámide". Tarde libre, visita opcional a la Necrópolis de Saqqara y la Ciudad de Menfis, Capital del Imperio Antiguo. Por la noche, visita opcional al Espectáculo de Luz y Sonido en las Pirámides de Guiza. Regreso al hotel y alojamiento.</w:t>
      </w:r>
    </w:p>
    <w:p w14:paraId="7B127654" w14:textId="77777777" w:rsidR="00534779" w:rsidRPr="00534779" w:rsidRDefault="00534779" w:rsidP="00534779">
      <w:pPr>
        <w:pStyle w:val="Sinespaciado"/>
        <w:jc w:val="both"/>
        <w:rPr>
          <w:bCs/>
          <w:lang w:val="es-ES_tradnl"/>
        </w:rPr>
      </w:pPr>
    </w:p>
    <w:p w14:paraId="0E526C54" w14:textId="77777777" w:rsidR="00534779" w:rsidRPr="00534779" w:rsidRDefault="00534779" w:rsidP="00534779">
      <w:pPr>
        <w:pStyle w:val="Sinespaciado"/>
        <w:jc w:val="both"/>
        <w:rPr>
          <w:b/>
          <w:lang w:val="es-ES_tradnl"/>
        </w:rPr>
      </w:pPr>
      <w:r w:rsidRPr="00534779">
        <w:rPr>
          <w:b/>
          <w:lang w:val="es-ES_tradnl"/>
        </w:rPr>
        <w:t>Día 03: EL CAIRO / LUXOR</w:t>
      </w:r>
    </w:p>
    <w:p w14:paraId="0B129714" w14:textId="77777777" w:rsidR="00534779" w:rsidRPr="00534779" w:rsidRDefault="00534779" w:rsidP="00534779">
      <w:pPr>
        <w:pStyle w:val="Sinespaciado"/>
        <w:jc w:val="both"/>
        <w:rPr>
          <w:bCs/>
          <w:lang w:val="es-ES_tradnl"/>
        </w:rPr>
      </w:pPr>
      <w:r w:rsidRPr="00534779">
        <w:rPr>
          <w:bCs/>
          <w:lang w:val="es-ES_tradnl"/>
        </w:rPr>
        <w:t xml:space="preserve">Desayuno en el hotel. Día libre, O se puede volar directo a Luxor. Por la mañana, posibilidad de realizar la visita opcional de día completo a la ciudad de El Cairo: El Museo Egipcio de Arte Faraónico, la Ciudadela de Saladino con su Mezquita de Alabastro de Muhammad Ali, el Bazar de Khan el Khalili y el Barrio Copto. Por la tarde, traslado al Aeropuerto Internacional de El Cairo, un vuelo doméstico con destino a Luxor. Llegada y traslado al barco. Cena y noche a bordo. </w:t>
      </w:r>
    </w:p>
    <w:p w14:paraId="633A9575" w14:textId="77777777" w:rsidR="00534779" w:rsidRPr="00534779" w:rsidRDefault="00534779" w:rsidP="00534779">
      <w:pPr>
        <w:pStyle w:val="Sinespaciado"/>
        <w:jc w:val="both"/>
        <w:rPr>
          <w:bCs/>
          <w:lang w:val="es-ES_tradnl"/>
        </w:rPr>
      </w:pPr>
    </w:p>
    <w:p w14:paraId="59849660" w14:textId="77777777" w:rsidR="00534779" w:rsidRPr="00534779" w:rsidRDefault="00534779" w:rsidP="00534779">
      <w:pPr>
        <w:pStyle w:val="Sinespaciado"/>
        <w:jc w:val="both"/>
        <w:rPr>
          <w:b/>
          <w:lang w:val="es-ES_tradnl"/>
        </w:rPr>
      </w:pPr>
      <w:r w:rsidRPr="00534779">
        <w:rPr>
          <w:b/>
          <w:lang w:val="es-ES_tradnl"/>
        </w:rPr>
        <w:t>Día 04: LUXOR / ESNA / EDFU</w:t>
      </w:r>
    </w:p>
    <w:p w14:paraId="4E89B7CB" w14:textId="77777777" w:rsidR="00534779" w:rsidRPr="00534779" w:rsidRDefault="00534779" w:rsidP="00534779">
      <w:pPr>
        <w:pStyle w:val="Sinespaciado"/>
        <w:jc w:val="both"/>
        <w:rPr>
          <w:bCs/>
          <w:lang w:val="es-ES_tradnl"/>
        </w:rPr>
      </w:pPr>
      <w:r w:rsidRPr="00534779">
        <w:rPr>
          <w:bCs/>
          <w:lang w:val="es-ES_tradnl"/>
        </w:rPr>
        <w:t>(Pensión Completa) Una visita a la Orilla Oriental en Luxor; a los Templos de Luxor y Karnak. Una visita opcional a la Orilla Occidental en Luxor; a la Necrópolis de Tebas; al Valle de los Reyes, al Templo Funerario de la Reina Hatshepsut conocido como el Deir el Bahari, y a los Colosos de Memnon. A la hora prevista zarparemos hacia Esna. Cruzaremos la Esclusa de Esna y continuaremos la navegación hacia Edfu. Noche a bordo.</w:t>
      </w:r>
    </w:p>
    <w:p w14:paraId="145CB533" w14:textId="77777777" w:rsidR="00534779" w:rsidRPr="00534779" w:rsidRDefault="00534779" w:rsidP="00534779">
      <w:pPr>
        <w:pStyle w:val="Sinespaciado"/>
        <w:jc w:val="both"/>
        <w:rPr>
          <w:bCs/>
          <w:lang w:val="es-ES_tradnl"/>
        </w:rPr>
      </w:pPr>
      <w:r w:rsidRPr="00534779">
        <w:rPr>
          <w:bCs/>
          <w:lang w:val="es-ES_tradnl"/>
        </w:rPr>
        <w:t xml:space="preserve"> </w:t>
      </w:r>
    </w:p>
    <w:p w14:paraId="43A01FD2" w14:textId="77777777" w:rsidR="00534779" w:rsidRPr="00534779" w:rsidRDefault="00534779" w:rsidP="00534779">
      <w:pPr>
        <w:pStyle w:val="Sinespaciado"/>
        <w:jc w:val="both"/>
        <w:rPr>
          <w:b/>
          <w:lang w:val="es-ES_tradnl"/>
        </w:rPr>
      </w:pPr>
      <w:r w:rsidRPr="00534779">
        <w:rPr>
          <w:b/>
          <w:lang w:val="es-ES_tradnl"/>
        </w:rPr>
        <w:t xml:space="preserve">Día 05: EDFU / KOM OMBO / ASUÁN                    </w:t>
      </w:r>
    </w:p>
    <w:p w14:paraId="70F1A144" w14:textId="77777777" w:rsidR="00534779" w:rsidRPr="00534779" w:rsidRDefault="00534779" w:rsidP="00534779">
      <w:pPr>
        <w:pStyle w:val="Sinespaciado"/>
        <w:jc w:val="both"/>
        <w:rPr>
          <w:bCs/>
          <w:lang w:val="es-ES_tradnl"/>
        </w:rPr>
      </w:pPr>
      <w:r w:rsidRPr="00534779">
        <w:rPr>
          <w:bCs/>
          <w:lang w:val="es-ES_tradnl"/>
        </w:rPr>
        <w:t xml:space="preserve">(Pensión Completa) Llegada a Edfu y una visita al Templo de Edfu dedicado al dios Horus. Navegación hacia Kom Ombo. Llegada a Kom Ombo y una visita al Templo de Kom Ombo el único dedicado a dos divinidades: El dios Sobek con cabeza de cocodrilo y el dios Haroeris con cabeza de halcón. Navegación hacia Asuán. Noche a bordo. </w:t>
      </w:r>
    </w:p>
    <w:p w14:paraId="00C48FB7" w14:textId="77777777" w:rsidR="00534779" w:rsidRPr="00534779" w:rsidRDefault="00534779" w:rsidP="00534779">
      <w:pPr>
        <w:pStyle w:val="Sinespaciado"/>
        <w:jc w:val="both"/>
        <w:rPr>
          <w:bCs/>
          <w:lang w:val="es-ES_tradnl"/>
        </w:rPr>
      </w:pPr>
    </w:p>
    <w:p w14:paraId="64E7DFEF" w14:textId="77777777" w:rsidR="00056F4F" w:rsidRDefault="00056F4F" w:rsidP="00534779">
      <w:pPr>
        <w:pStyle w:val="Sinespaciado"/>
        <w:jc w:val="both"/>
        <w:rPr>
          <w:b/>
          <w:lang w:val="es-ES_tradnl"/>
        </w:rPr>
      </w:pPr>
    </w:p>
    <w:p w14:paraId="001D204C" w14:textId="77777777" w:rsidR="00056F4F" w:rsidRDefault="00056F4F" w:rsidP="00534779">
      <w:pPr>
        <w:pStyle w:val="Sinespaciado"/>
        <w:jc w:val="both"/>
        <w:rPr>
          <w:b/>
          <w:lang w:val="es-ES_tradnl"/>
        </w:rPr>
      </w:pPr>
    </w:p>
    <w:p w14:paraId="0FCA0313" w14:textId="2E86B010" w:rsidR="00534779" w:rsidRPr="00534779" w:rsidRDefault="00534779" w:rsidP="00534779">
      <w:pPr>
        <w:pStyle w:val="Sinespaciado"/>
        <w:jc w:val="both"/>
        <w:rPr>
          <w:b/>
          <w:lang w:val="es-ES_tradnl"/>
        </w:rPr>
      </w:pPr>
      <w:r w:rsidRPr="00534779">
        <w:rPr>
          <w:b/>
          <w:lang w:val="es-ES_tradnl"/>
        </w:rPr>
        <w:lastRenderedPageBreak/>
        <w:t xml:space="preserve">Día 06: ASUÁN                         </w:t>
      </w:r>
    </w:p>
    <w:p w14:paraId="1DB7C5E8" w14:textId="786CA5D9" w:rsidR="006E5EC4" w:rsidRPr="00056F4F" w:rsidRDefault="00534779" w:rsidP="00534779">
      <w:pPr>
        <w:pStyle w:val="Sinespaciado"/>
        <w:jc w:val="both"/>
        <w:rPr>
          <w:bCs/>
          <w:lang w:val="es-ES_tradnl"/>
        </w:rPr>
      </w:pPr>
      <w:r w:rsidRPr="00534779">
        <w:rPr>
          <w:bCs/>
          <w:lang w:val="es-ES_tradnl"/>
        </w:rPr>
        <w:t>(Pensión Completa) Por la mañana, excursión opcional a los famosos Templos de Abu Simbel. También, se emprenderá un paseo en una Faluca por el Río Nilo (típicos veleros egipcios) para admirar desde la faluca una panorámica del Mausoleo del Agha Khan, de la Isla Elefantina y del Jardín Botánico. A continuación, una visita a la Alta Presa de Asuán y al Templo de Filae. Noche a bordo. La excursión opcional a los Templos de Abu Simbel puede ser realizada en este día O en el día siguiente según el horario del vuelo doméstico ASW – CAI en el día siguiente.</w:t>
      </w:r>
    </w:p>
    <w:p w14:paraId="5F97126A" w14:textId="77777777" w:rsidR="00B56153" w:rsidRDefault="00B56153" w:rsidP="00534779">
      <w:pPr>
        <w:pStyle w:val="Sinespaciado"/>
        <w:jc w:val="both"/>
        <w:rPr>
          <w:b/>
          <w:lang w:val="es-ES_tradnl"/>
        </w:rPr>
      </w:pPr>
    </w:p>
    <w:p w14:paraId="6664D395" w14:textId="22D4FA67" w:rsidR="00534779" w:rsidRPr="00534779" w:rsidRDefault="00534779" w:rsidP="00534779">
      <w:pPr>
        <w:pStyle w:val="Sinespaciado"/>
        <w:jc w:val="both"/>
        <w:rPr>
          <w:b/>
          <w:lang w:val="es-ES_tradnl"/>
        </w:rPr>
      </w:pPr>
      <w:r w:rsidRPr="00534779">
        <w:rPr>
          <w:b/>
          <w:lang w:val="es-ES_tradnl"/>
        </w:rPr>
        <w:t xml:space="preserve">Día 07: ASUÁN / EL CAIRO                     </w:t>
      </w:r>
    </w:p>
    <w:p w14:paraId="4515EFA4" w14:textId="77777777" w:rsidR="00534779" w:rsidRPr="00534779" w:rsidRDefault="00534779" w:rsidP="00534779">
      <w:pPr>
        <w:pStyle w:val="Sinespaciado"/>
        <w:jc w:val="both"/>
        <w:rPr>
          <w:bCs/>
          <w:lang w:val="es-ES_tradnl"/>
        </w:rPr>
      </w:pPr>
      <w:r w:rsidRPr="00534779">
        <w:rPr>
          <w:bCs/>
          <w:lang w:val="es-ES_tradnl"/>
        </w:rPr>
        <w:t>Desayuno y desembarque. A la vuelta, un vuelo doméstico con destino a El Cairo. Llegada a El Cairo. Traslado al hotel. Por la noche, visita opcional de Cena Buffet con Espectáculo en un barco por el Río Nilo. Regreso al hotel y alojamiento. La excursión opcional a los Templos de Abu Simbel puede ser realizada en este día O en el día anterior según el horario del vuelo doméstico ASW – CAI en este día.</w:t>
      </w:r>
    </w:p>
    <w:p w14:paraId="759751B9" w14:textId="77777777" w:rsidR="00534779" w:rsidRPr="00534779" w:rsidRDefault="00534779" w:rsidP="00534779">
      <w:pPr>
        <w:pStyle w:val="Sinespaciado"/>
        <w:jc w:val="both"/>
        <w:rPr>
          <w:bCs/>
          <w:lang w:val="es-ES_tradnl"/>
        </w:rPr>
      </w:pPr>
    </w:p>
    <w:p w14:paraId="49271CAB" w14:textId="77777777" w:rsidR="00534779" w:rsidRPr="00534779" w:rsidRDefault="00534779" w:rsidP="00534779">
      <w:pPr>
        <w:pStyle w:val="Sinespaciado"/>
        <w:jc w:val="both"/>
        <w:rPr>
          <w:b/>
          <w:lang w:val="es-ES_tradnl"/>
        </w:rPr>
      </w:pPr>
      <w:r w:rsidRPr="00534779">
        <w:rPr>
          <w:b/>
          <w:lang w:val="es-ES_tradnl"/>
        </w:rPr>
        <w:t xml:space="preserve">Día 08: EL CAIRO </w:t>
      </w:r>
    </w:p>
    <w:p w14:paraId="704BF777" w14:textId="62855466" w:rsidR="002E2BE1" w:rsidRPr="00534779" w:rsidRDefault="00534779" w:rsidP="00534779">
      <w:pPr>
        <w:pStyle w:val="Sinespaciado"/>
        <w:jc w:val="both"/>
        <w:rPr>
          <w:bCs/>
          <w:lang w:val="es-ES_tradnl"/>
        </w:rPr>
      </w:pPr>
      <w:r w:rsidRPr="00534779">
        <w:rPr>
          <w:bCs/>
          <w:lang w:val="es-ES_tradnl"/>
        </w:rPr>
        <w:t>Desayuno en el hotel. A la hora prevista traslado al Aeropuerto Internacional de El Cairo, asistencia de habla hispana por parte de nuestro representante. Fin de Servicios.</w:t>
      </w:r>
    </w:p>
    <w:p w14:paraId="3003B32F" w14:textId="77777777" w:rsidR="00534779" w:rsidRDefault="00534779" w:rsidP="00534779">
      <w:pPr>
        <w:pStyle w:val="Sinespaciado"/>
        <w:jc w:val="both"/>
        <w:rPr>
          <w:b/>
          <w:u w:val="single"/>
          <w:lang w:val="es-ES_tradnl"/>
        </w:rPr>
      </w:pPr>
    </w:p>
    <w:p w14:paraId="6E589F9D" w14:textId="5352B94D" w:rsidR="002E2BE1" w:rsidRPr="00B55A96" w:rsidRDefault="002E2BE1" w:rsidP="00B55A96">
      <w:pPr>
        <w:pStyle w:val="Sinespaciado"/>
        <w:jc w:val="center"/>
        <w:rPr>
          <w:b/>
          <w:i/>
          <w:sz w:val="28"/>
        </w:rPr>
      </w:pPr>
      <w:r>
        <w:rPr>
          <w:b/>
          <w:i/>
          <w:sz w:val="28"/>
        </w:rPr>
        <w:t>Fin de Servicios.</w:t>
      </w:r>
    </w:p>
    <w:p w14:paraId="58F03508" w14:textId="77777777" w:rsidR="002E2BE1" w:rsidRDefault="002E2BE1" w:rsidP="002E2BE1">
      <w:pPr>
        <w:spacing w:after="0" w:line="264" w:lineRule="auto"/>
        <w:jc w:val="both"/>
        <w:rPr>
          <w:rFonts w:eastAsia="Arial"/>
          <w:b/>
          <w:bCs/>
          <w:u w:val="single"/>
        </w:rPr>
      </w:pPr>
      <w:r>
        <w:rPr>
          <w:b/>
          <w:bCs/>
          <w:u w:val="single"/>
        </w:rPr>
        <w:t>OPCIONALES</w:t>
      </w:r>
      <w:r>
        <w:rPr>
          <w:rFonts w:eastAsia="Arial"/>
          <w:b/>
          <w:bCs/>
          <w:u w:val="single"/>
        </w:rPr>
        <w:t>:</w:t>
      </w:r>
    </w:p>
    <w:p w14:paraId="122F5C6F" w14:textId="77777777" w:rsidR="002E2BE1" w:rsidRDefault="002E2BE1" w:rsidP="002E2BE1">
      <w:pPr>
        <w:spacing w:after="0" w:line="264" w:lineRule="auto"/>
        <w:jc w:val="both"/>
        <w:rPr>
          <w:b/>
          <w:bCs/>
          <w:u w:val="single"/>
        </w:rPr>
      </w:pPr>
    </w:p>
    <w:tbl>
      <w:tblPr>
        <w:tblStyle w:val="Listaclara-nfasis3"/>
        <w:tblW w:w="3843" w:type="pct"/>
        <w:jc w:val="center"/>
        <w:tblLook w:val="04A0" w:firstRow="1" w:lastRow="0" w:firstColumn="1" w:lastColumn="0" w:noHBand="0" w:noVBand="1"/>
      </w:tblPr>
      <w:tblGrid>
        <w:gridCol w:w="6080"/>
        <w:gridCol w:w="876"/>
      </w:tblGrid>
      <w:tr w:rsidR="002E2BE1" w14:paraId="34B16013" w14:textId="77777777" w:rsidTr="00772024">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3DF9D0B6" w14:textId="77777777" w:rsidR="002E2BE1" w:rsidRDefault="002E2BE1" w:rsidP="00772024">
            <w:pPr>
              <w:pStyle w:val="Sinespaciado"/>
              <w:jc w:val="center"/>
              <w:rPr>
                <w:rFonts w:cs="Calibri"/>
              </w:rPr>
            </w:pPr>
            <w:r>
              <w:t>EXCURSIONES</w:t>
            </w:r>
          </w:p>
        </w:tc>
        <w:tc>
          <w:tcPr>
            <w:tcW w:w="870" w:type="dxa"/>
            <w:vAlign w:val="center"/>
          </w:tcPr>
          <w:p w14:paraId="33C8AD69" w14:textId="77777777" w:rsidR="002E2BE1" w:rsidRDefault="002E2BE1" w:rsidP="00772024">
            <w:pPr>
              <w:pStyle w:val="Sinespaciado"/>
              <w:jc w:val="center"/>
              <w:cnfStyle w:val="100000000000" w:firstRow="1" w:lastRow="0" w:firstColumn="0" w:lastColumn="0" w:oddVBand="0" w:evenVBand="0" w:oddHBand="0" w:evenHBand="0" w:firstRowFirstColumn="0" w:firstRowLastColumn="0" w:lastRowFirstColumn="0" w:lastRowLastColumn="0"/>
              <w:rPr>
                <w:rFonts w:cs="Calibri"/>
              </w:rPr>
            </w:pPr>
            <w:r>
              <w:t>TARIFA</w:t>
            </w:r>
          </w:p>
        </w:tc>
      </w:tr>
      <w:tr w:rsidR="002E2BE1" w14:paraId="35BAEE2C" w14:textId="77777777" w:rsidTr="0077202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13BF84F5" w14:textId="77777777" w:rsidR="002E2BE1" w:rsidRPr="002D47E4" w:rsidRDefault="002E2BE1" w:rsidP="00772024">
            <w:pPr>
              <w:pStyle w:val="Sinespaciado"/>
              <w:rPr>
                <w:b w:val="0"/>
                <w:lang w:val="es-ES_tradnl"/>
              </w:rPr>
            </w:pPr>
            <w:r w:rsidRPr="006F28F7">
              <w:rPr>
                <w:b w:val="0"/>
                <w:lang w:val="es-ES_tradnl"/>
              </w:rPr>
              <w:t>Medio Día de Visitas a Menfis y Saqqara</w:t>
            </w:r>
          </w:p>
        </w:tc>
        <w:tc>
          <w:tcPr>
            <w:tcW w:w="870" w:type="dxa"/>
            <w:vAlign w:val="center"/>
          </w:tcPr>
          <w:p w14:paraId="355C6C7E" w14:textId="0F186B8E" w:rsidR="002E2BE1" w:rsidRPr="002D47E4"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rPr>
                <w:bCs/>
                <w:lang w:val="es-ES_tradnl"/>
              </w:rPr>
            </w:pPr>
            <w:r>
              <w:rPr>
                <w:bCs/>
                <w:lang w:val="es-ES_tradnl"/>
              </w:rPr>
              <w:t>$</w:t>
            </w:r>
            <w:r w:rsidR="00B377E1">
              <w:rPr>
                <w:bCs/>
                <w:lang w:val="es-ES_tradnl"/>
              </w:rPr>
              <w:t>55</w:t>
            </w:r>
          </w:p>
        </w:tc>
      </w:tr>
      <w:tr w:rsidR="002E2BE1" w14:paraId="471E401E" w14:textId="77777777" w:rsidTr="00772024">
        <w:trPr>
          <w:trHeight w:val="192"/>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5F4FE400" w14:textId="77777777" w:rsidR="002E2BE1" w:rsidRPr="002D47E4" w:rsidRDefault="002E2BE1" w:rsidP="00772024">
            <w:pPr>
              <w:pStyle w:val="Sinespaciado"/>
              <w:rPr>
                <w:b w:val="0"/>
                <w:lang w:val="es-ES_tradnl"/>
              </w:rPr>
            </w:pPr>
            <w:r w:rsidRPr="006F28F7">
              <w:rPr>
                <w:b w:val="0"/>
                <w:lang w:val="es-ES_tradnl"/>
              </w:rPr>
              <w:t>Las Pirámides de Dahshour</w:t>
            </w:r>
          </w:p>
        </w:tc>
        <w:tc>
          <w:tcPr>
            <w:tcW w:w="870" w:type="dxa"/>
            <w:vAlign w:val="center"/>
          </w:tcPr>
          <w:p w14:paraId="16EAC1EC" w14:textId="1E9CFD29" w:rsidR="002E2BE1" w:rsidRPr="002D47E4" w:rsidRDefault="002E2BE1" w:rsidP="00772024">
            <w:pPr>
              <w:pStyle w:val="Sinespaciado"/>
              <w:jc w:val="center"/>
              <w:cnfStyle w:val="000000000000" w:firstRow="0" w:lastRow="0" w:firstColumn="0" w:lastColumn="0" w:oddVBand="0" w:evenVBand="0" w:oddHBand="0" w:evenHBand="0" w:firstRowFirstColumn="0" w:firstRowLastColumn="0" w:lastRowFirstColumn="0" w:lastRowLastColumn="0"/>
              <w:rPr>
                <w:bCs/>
                <w:lang w:val="es-ES_tradnl"/>
              </w:rPr>
            </w:pPr>
            <w:r>
              <w:rPr>
                <w:bCs/>
                <w:lang w:val="es-ES_tradnl"/>
              </w:rPr>
              <w:t>$</w:t>
            </w:r>
            <w:r w:rsidR="00B377E1">
              <w:rPr>
                <w:bCs/>
                <w:lang w:val="es-ES_tradnl"/>
              </w:rPr>
              <w:t>55</w:t>
            </w:r>
          </w:p>
        </w:tc>
      </w:tr>
      <w:tr w:rsidR="002E2BE1" w14:paraId="009F331F" w14:textId="77777777" w:rsidTr="00772024">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6E8EA061" w14:textId="4FBAFC1C" w:rsidR="002E2BE1" w:rsidRPr="002D47E4" w:rsidRDefault="002E2BE1" w:rsidP="00772024">
            <w:pPr>
              <w:pStyle w:val="Sinespaciado"/>
              <w:rPr>
                <w:b w:val="0"/>
                <w:lang w:val="es-ES_tradnl"/>
              </w:rPr>
            </w:pPr>
            <w:r w:rsidRPr="006F28F7">
              <w:rPr>
                <w:b w:val="0"/>
                <w:lang w:val="es-ES_tradnl"/>
              </w:rPr>
              <w:t>Día Completo de Visitas a la Ciudad del Cairo</w:t>
            </w:r>
          </w:p>
        </w:tc>
        <w:tc>
          <w:tcPr>
            <w:tcW w:w="870" w:type="dxa"/>
            <w:vAlign w:val="center"/>
          </w:tcPr>
          <w:p w14:paraId="70AB8F23" w14:textId="77777777" w:rsidR="002E2BE1" w:rsidRPr="002D47E4"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rPr>
                <w:bCs/>
                <w:lang w:val="es-ES_tradnl"/>
              </w:rPr>
            </w:pPr>
            <w:r>
              <w:rPr>
                <w:bCs/>
                <w:lang w:val="es-ES_tradnl"/>
              </w:rPr>
              <w:t>$80</w:t>
            </w:r>
          </w:p>
        </w:tc>
      </w:tr>
      <w:tr w:rsidR="002E2BE1" w14:paraId="040545DE" w14:textId="77777777" w:rsidTr="00772024">
        <w:trPr>
          <w:trHeight w:val="265"/>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7678D40C" w14:textId="77777777" w:rsidR="002E2BE1" w:rsidRPr="002D47E4" w:rsidRDefault="002E2BE1" w:rsidP="00772024">
            <w:pPr>
              <w:pStyle w:val="Sinespaciado"/>
              <w:rPr>
                <w:b w:val="0"/>
                <w:lang w:val="es-ES_tradnl"/>
              </w:rPr>
            </w:pPr>
            <w:r w:rsidRPr="00B92E52">
              <w:rPr>
                <w:b w:val="0"/>
                <w:lang w:val="es-ES_tradnl"/>
              </w:rPr>
              <w:t>Día Completo a la Ciudad de Alejandría con Almuerzo</w:t>
            </w:r>
          </w:p>
        </w:tc>
        <w:tc>
          <w:tcPr>
            <w:tcW w:w="870" w:type="dxa"/>
            <w:vAlign w:val="center"/>
          </w:tcPr>
          <w:p w14:paraId="146BBB83" w14:textId="77777777" w:rsidR="002E2BE1" w:rsidRPr="002D47E4" w:rsidRDefault="002E2BE1" w:rsidP="00772024">
            <w:pPr>
              <w:pStyle w:val="Sinespaciado"/>
              <w:jc w:val="center"/>
              <w:cnfStyle w:val="000000000000" w:firstRow="0" w:lastRow="0" w:firstColumn="0" w:lastColumn="0" w:oddVBand="0" w:evenVBand="0" w:oddHBand="0" w:evenHBand="0" w:firstRowFirstColumn="0" w:firstRowLastColumn="0" w:lastRowFirstColumn="0" w:lastRowLastColumn="0"/>
              <w:rPr>
                <w:bCs/>
                <w:lang w:val="es-ES_tradnl"/>
              </w:rPr>
            </w:pPr>
            <w:r>
              <w:rPr>
                <w:bCs/>
                <w:lang w:val="es-ES_tradnl"/>
              </w:rPr>
              <w:t>$130</w:t>
            </w:r>
          </w:p>
        </w:tc>
      </w:tr>
      <w:tr w:rsidR="002E2BE1" w14:paraId="3C9F5CCD" w14:textId="77777777" w:rsidTr="00772024">
        <w:trPr>
          <w:cnfStyle w:val="000000100000" w:firstRow="0" w:lastRow="0" w:firstColumn="0" w:lastColumn="0" w:oddVBand="0" w:evenVBand="0" w:oddHBand="1" w:evenHBand="0" w:firstRowFirstColumn="0" w:firstRowLastColumn="0" w:lastRowFirstColumn="0" w:lastRowLastColumn="0"/>
          <w:trHeight w:val="158"/>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59560EBE" w14:textId="77777777" w:rsidR="002E2BE1" w:rsidRPr="002D47E4" w:rsidRDefault="002E2BE1" w:rsidP="00772024">
            <w:pPr>
              <w:pStyle w:val="Sinespaciado"/>
              <w:rPr>
                <w:b w:val="0"/>
                <w:lang w:val="es-ES_tradnl"/>
              </w:rPr>
            </w:pPr>
            <w:r w:rsidRPr="00B92E52">
              <w:rPr>
                <w:b w:val="0"/>
                <w:lang w:val="es-ES_tradnl"/>
              </w:rPr>
              <w:t>El Cairo Nocturno</w:t>
            </w:r>
          </w:p>
        </w:tc>
        <w:tc>
          <w:tcPr>
            <w:tcW w:w="870" w:type="dxa"/>
            <w:vAlign w:val="center"/>
          </w:tcPr>
          <w:p w14:paraId="55807899" w14:textId="451B63F4" w:rsidR="002E2BE1" w:rsidRPr="002D47E4"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rPr>
                <w:bCs/>
                <w:lang w:val="es-ES_tradnl"/>
              </w:rPr>
            </w:pPr>
            <w:r>
              <w:rPr>
                <w:bCs/>
                <w:lang w:val="es-ES_tradnl"/>
              </w:rPr>
              <w:t>$</w:t>
            </w:r>
            <w:r w:rsidR="00B377E1">
              <w:rPr>
                <w:bCs/>
                <w:lang w:val="es-ES_tradnl"/>
              </w:rPr>
              <w:t>55</w:t>
            </w:r>
          </w:p>
        </w:tc>
      </w:tr>
      <w:tr w:rsidR="002E2BE1" w14:paraId="4A6B819D" w14:textId="77777777" w:rsidTr="00772024">
        <w:trPr>
          <w:trHeight w:val="208"/>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48B7E86F" w14:textId="77777777" w:rsidR="002E2BE1" w:rsidRPr="002D47E4" w:rsidRDefault="002E2BE1" w:rsidP="00772024">
            <w:pPr>
              <w:pStyle w:val="Sinespaciado"/>
              <w:rPr>
                <w:b w:val="0"/>
                <w:lang w:val="es-ES_tradnl"/>
              </w:rPr>
            </w:pPr>
            <w:r w:rsidRPr="00B92E52">
              <w:rPr>
                <w:b w:val="0"/>
                <w:lang w:val="es-ES_tradnl"/>
              </w:rPr>
              <w:t>Espectáculo de Luz y Sonido en las Pirámides de Guiza</w:t>
            </w:r>
          </w:p>
        </w:tc>
        <w:tc>
          <w:tcPr>
            <w:tcW w:w="870" w:type="dxa"/>
            <w:vAlign w:val="center"/>
          </w:tcPr>
          <w:p w14:paraId="525CBA7F" w14:textId="77777777" w:rsidR="002E2BE1" w:rsidRPr="002D47E4" w:rsidRDefault="002E2BE1" w:rsidP="00772024">
            <w:pPr>
              <w:pStyle w:val="Sinespaciado"/>
              <w:jc w:val="center"/>
              <w:cnfStyle w:val="000000000000" w:firstRow="0" w:lastRow="0" w:firstColumn="0" w:lastColumn="0" w:oddVBand="0" w:evenVBand="0" w:oddHBand="0" w:evenHBand="0" w:firstRowFirstColumn="0" w:firstRowLastColumn="0" w:lastRowFirstColumn="0" w:lastRowLastColumn="0"/>
              <w:rPr>
                <w:bCs/>
                <w:lang w:val="es-ES_tradnl"/>
              </w:rPr>
            </w:pPr>
            <w:r>
              <w:rPr>
                <w:bCs/>
                <w:lang w:val="es-ES_tradnl"/>
              </w:rPr>
              <w:t>$40</w:t>
            </w:r>
          </w:p>
        </w:tc>
      </w:tr>
      <w:tr w:rsidR="002E2BE1" w14:paraId="6430D462" w14:textId="77777777" w:rsidTr="00772024">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195837F5" w14:textId="77777777" w:rsidR="002E2BE1" w:rsidRPr="002D47E4" w:rsidRDefault="002E2BE1" w:rsidP="00772024">
            <w:pPr>
              <w:pStyle w:val="Sinespaciado"/>
              <w:rPr>
                <w:b w:val="0"/>
                <w:lang w:val="es-ES_tradnl"/>
              </w:rPr>
            </w:pPr>
            <w:r w:rsidRPr="00B92E52">
              <w:rPr>
                <w:b w:val="0"/>
                <w:lang w:val="es-ES_tradnl"/>
              </w:rPr>
              <w:t>Cena con Show en Restaurante Flotante "Scarabee"</w:t>
            </w:r>
          </w:p>
        </w:tc>
        <w:tc>
          <w:tcPr>
            <w:tcW w:w="870" w:type="dxa"/>
            <w:vAlign w:val="center"/>
          </w:tcPr>
          <w:p w14:paraId="68677643" w14:textId="09524385" w:rsidR="002E2BE1" w:rsidRPr="002D47E4"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rPr>
                <w:bCs/>
                <w:lang w:val="es-ES_tradnl"/>
              </w:rPr>
            </w:pPr>
            <w:r>
              <w:rPr>
                <w:bCs/>
                <w:lang w:val="es-ES_tradnl"/>
              </w:rPr>
              <w:t>$</w:t>
            </w:r>
            <w:r w:rsidR="00675B83">
              <w:rPr>
                <w:bCs/>
                <w:lang w:val="es-ES_tradnl"/>
              </w:rPr>
              <w:t>35</w:t>
            </w:r>
          </w:p>
        </w:tc>
      </w:tr>
      <w:tr w:rsidR="002E2BE1" w14:paraId="382F17C6" w14:textId="77777777" w:rsidTr="00772024">
        <w:trPr>
          <w:trHeight w:val="330"/>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4050B0F5" w14:textId="77777777" w:rsidR="002E2BE1" w:rsidRPr="002D47E4" w:rsidRDefault="002E2BE1" w:rsidP="00772024">
            <w:pPr>
              <w:pStyle w:val="Sinespaciado"/>
              <w:rPr>
                <w:b w:val="0"/>
                <w:lang w:val="es-ES_tradnl"/>
              </w:rPr>
            </w:pPr>
            <w:r w:rsidRPr="00B92E52">
              <w:rPr>
                <w:b w:val="0"/>
                <w:lang w:val="es-ES_tradnl"/>
              </w:rPr>
              <w:t>Cena con Show en Restaurante Flotante "Nile Pharos"</w:t>
            </w:r>
          </w:p>
        </w:tc>
        <w:tc>
          <w:tcPr>
            <w:tcW w:w="870" w:type="dxa"/>
            <w:vAlign w:val="center"/>
          </w:tcPr>
          <w:p w14:paraId="72A17C6B" w14:textId="37EF463D" w:rsidR="002E2BE1" w:rsidRPr="002D47E4" w:rsidRDefault="002E2BE1" w:rsidP="00772024">
            <w:pPr>
              <w:pStyle w:val="Sinespaciado"/>
              <w:jc w:val="center"/>
              <w:cnfStyle w:val="000000000000" w:firstRow="0" w:lastRow="0" w:firstColumn="0" w:lastColumn="0" w:oddVBand="0" w:evenVBand="0" w:oddHBand="0" w:evenHBand="0" w:firstRowFirstColumn="0" w:firstRowLastColumn="0" w:lastRowFirstColumn="0" w:lastRowLastColumn="0"/>
              <w:rPr>
                <w:bCs/>
                <w:lang w:val="es-ES_tradnl"/>
              </w:rPr>
            </w:pPr>
            <w:r>
              <w:rPr>
                <w:bCs/>
                <w:lang w:val="es-ES_tradnl"/>
              </w:rPr>
              <w:t>$</w:t>
            </w:r>
            <w:r w:rsidR="00675B83">
              <w:rPr>
                <w:bCs/>
                <w:lang w:val="es-ES_tradnl"/>
              </w:rPr>
              <w:t>55</w:t>
            </w:r>
          </w:p>
        </w:tc>
      </w:tr>
      <w:tr w:rsidR="002E2BE1" w14:paraId="5F3A2E2A" w14:textId="77777777" w:rsidTr="0077202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01AFC6FF" w14:textId="77777777" w:rsidR="002E2BE1" w:rsidRPr="002D47E4" w:rsidRDefault="002E2BE1" w:rsidP="00772024">
            <w:pPr>
              <w:pStyle w:val="Sinespaciado"/>
              <w:rPr>
                <w:b w:val="0"/>
                <w:lang w:val="es-ES_tradnl"/>
              </w:rPr>
            </w:pPr>
            <w:r w:rsidRPr="00FC68DD">
              <w:rPr>
                <w:b w:val="0"/>
                <w:lang w:val="es-ES_tradnl"/>
              </w:rPr>
              <w:t>Globo Aerostático sobre Luxor</w:t>
            </w:r>
          </w:p>
        </w:tc>
        <w:tc>
          <w:tcPr>
            <w:tcW w:w="870" w:type="dxa"/>
            <w:vAlign w:val="center"/>
          </w:tcPr>
          <w:p w14:paraId="4F71E3BA" w14:textId="0075573F" w:rsidR="002E2BE1" w:rsidRPr="002D47E4"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rPr>
                <w:bCs/>
                <w:lang w:val="es-ES_tradnl"/>
              </w:rPr>
            </w:pPr>
            <w:r>
              <w:rPr>
                <w:bCs/>
                <w:lang w:val="es-ES_tradnl"/>
              </w:rPr>
              <w:t>$1</w:t>
            </w:r>
            <w:r w:rsidR="00675B83">
              <w:rPr>
                <w:bCs/>
                <w:lang w:val="es-ES_tradnl"/>
              </w:rPr>
              <w:t>4</w:t>
            </w:r>
            <w:r>
              <w:rPr>
                <w:bCs/>
                <w:lang w:val="es-ES_tradnl"/>
              </w:rPr>
              <w:t>0</w:t>
            </w:r>
          </w:p>
        </w:tc>
      </w:tr>
      <w:tr w:rsidR="002E2BE1" w14:paraId="562CCC00" w14:textId="77777777" w:rsidTr="00772024">
        <w:trPr>
          <w:trHeight w:val="326"/>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5609D8B3" w14:textId="33937FC7" w:rsidR="002E2BE1" w:rsidRPr="002D47E4" w:rsidRDefault="002E2BE1" w:rsidP="00772024">
            <w:pPr>
              <w:pStyle w:val="Sinespaciado"/>
              <w:rPr>
                <w:b w:val="0"/>
                <w:lang w:val="es-ES_tradnl"/>
              </w:rPr>
            </w:pPr>
            <w:r w:rsidRPr="00FC68DD">
              <w:rPr>
                <w:b w:val="0"/>
                <w:lang w:val="es-ES_tradnl"/>
              </w:rPr>
              <w:t>Margen Occidental</w:t>
            </w:r>
            <w:r w:rsidR="00675B83">
              <w:rPr>
                <w:b w:val="0"/>
                <w:lang w:val="es-ES_tradnl"/>
              </w:rPr>
              <w:t xml:space="preserve"> en Luxor</w:t>
            </w:r>
          </w:p>
        </w:tc>
        <w:tc>
          <w:tcPr>
            <w:tcW w:w="870" w:type="dxa"/>
            <w:vAlign w:val="center"/>
          </w:tcPr>
          <w:p w14:paraId="52CB23E4" w14:textId="77777777" w:rsidR="002E2BE1" w:rsidRPr="002D47E4" w:rsidRDefault="002E2BE1" w:rsidP="00772024">
            <w:pPr>
              <w:pStyle w:val="Sinespaciado"/>
              <w:jc w:val="center"/>
              <w:cnfStyle w:val="000000000000" w:firstRow="0" w:lastRow="0" w:firstColumn="0" w:lastColumn="0" w:oddVBand="0" w:evenVBand="0" w:oddHBand="0" w:evenHBand="0" w:firstRowFirstColumn="0" w:firstRowLastColumn="0" w:lastRowFirstColumn="0" w:lastRowLastColumn="0"/>
              <w:rPr>
                <w:bCs/>
                <w:lang w:val="es-ES_tradnl"/>
              </w:rPr>
            </w:pPr>
            <w:r>
              <w:rPr>
                <w:bCs/>
                <w:lang w:val="es-ES_tradnl"/>
              </w:rPr>
              <w:t>$85</w:t>
            </w:r>
          </w:p>
        </w:tc>
      </w:tr>
      <w:tr w:rsidR="002E2BE1" w14:paraId="7897CA24" w14:textId="77777777" w:rsidTr="00772024">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0F9B049A" w14:textId="77777777" w:rsidR="002E2BE1" w:rsidRPr="002D47E4" w:rsidRDefault="002E2BE1" w:rsidP="00772024">
            <w:pPr>
              <w:pStyle w:val="Sinespaciado"/>
              <w:rPr>
                <w:b w:val="0"/>
                <w:lang w:val="es-ES_tradnl"/>
              </w:rPr>
            </w:pPr>
            <w:r w:rsidRPr="00FC68DD">
              <w:rPr>
                <w:b w:val="0"/>
                <w:lang w:val="es-ES_tradnl"/>
              </w:rPr>
              <w:t>Espectáculo de Luz y Sonido en el Templo de Karnak</w:t>
            </w:r>
          </w:p>
        </w:tc>
        <w:tc>
          <w:tcPr>
            <w:tcW w:w="870" w:type="dxa"/>
            <w:vAlign w:val="center"/>
          </w:tcPr>
          <w:p w14:paraId="490C514D" w14:textId="77777777" w:rsidR="002E2BE1" w:rsidRPr="002D47E4"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rPr>
                <w:bCs/>
                <w:lang w:val="es-ES_tradnl"/>
              </w:rPr>
            </w:pPr>
            <w:r>
              <w:rPr>
                <w:bCs/>
                <w:lang w:val="es-ES_tradnl"/>
              </w:rPr>
              <w:t>$40</w:t>
            </w:r>
          </w:p>
        </w:tc>
      </w:tr>
      <w:tr w:rsidR="002E2BE1" w14:paraId="0231CD91" w14:textId="77777777" w:rsidTr="00772024">
        <w:trPr>
          <w:trHeight w:val="208"/>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7232B8BE" w14:textId="77777777" w:rsidR="002E2BE1" w:rsidRPr="002D47E4" w:rsidRDefault="002E2BE1" w:rsidP="00772024">
            <w:pPr>
              <w:pStyle w:val="Sinespaciado"/>
              <w:rPr>
                <w:b w:val="0"/>
                <w:lang w:val="es-ES_tradnl"/>
              </w:rPr>
            </w:pPr>
            <w:r w:rsidRPr="00FC68DD">
              <w:rPr>
                <w:b w:val="0"/>
                <w:lang w:val="es-ES_tradnl"/>
              </w:rPr>
              <w:t>Espectáculo de Luz y Sonido en el Templo de Filae</w:t>
            </w:r>
          </w:p>
        </w:tc>
        <w:tc>
          <w:tcPr>
            <w:tcW w:w="870" w:type="dxa"/>
            <w:vAlign w:val="center"/>
          </w:tcPr>
          <w:p w14:paraId="1EE63FFF" w14:textId="77777777" w:rsidR="002E2BE1" w:rsidRPr="002D47E4" w:rsidRDefault="002E2BE1" w:rsidP="00772024">
            <w:pPr>
              <w:pStyle w:val="Sinespaciado"/>
              <w:jc w:val="center"/>
              <w:cnfStyle w:val="000000000000" w:firstRow="0" w:lastRow="0" w:firstColumn="0" w:lastColumn="0" w:oddVBand="0" w:evenVBand="0" w:oddHBand="0" w:evenHBand="0" w:firstRowFirstColumn="0" w:firstRowLastColumn="0" w:lastRowFirstColumn="0" w:lastRowLastColumn="0"/>
              <w:rPr>
                <w:bCs/>
                <w:lang w:val="es-ES_tradnl"/>
              </w:rPr>
            </w:pPr>
            <w:r>
              <w:rPr>
                <w:bCs/>
                <w:lang w:val="es-ES_tradnl"/>
              </w:rPr>
              <w:t>$40</w:t>
            </w:r>
          </w:p>
        </w:tc>
      </w:tr>
      <w:tr w:rsidR="002E2BE1" w14:paraId="4815DD63" w14:textId="77777777" w:rsidTr="00772024">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4BA7E26E" w14:textId="77777777" w:rsidR="002E2BE1" w:rsidRPr="002D47E4" w:rsidRDefault="002E2BE1" w:rsidP="00772024">
            <w:pPr>
              <w:pStyle w:val="Sinespaciado"/>
              <w:rPr>
                <w:b w:val="0"/>
                <w:lang w:val="es-ES_tradnl"/>
              </w:rPr>
            </w:pPr>
            <w:r w:rsidRPr="00FC68DD">
              <w:rPr>
                <w:b w:val="0"/>
                <w:lang w:val="es-ES_tradnl"/>
              </w:rPr>
              <w:t>Excursión a los Templos de Abu Simbel por Carretera</w:t>
            </w:r>
          </w:p>
        </w:tc>
        <w:tc>
          <w:tcPr>
            <w:tcW w:w="870" w:type="dxa"/>
            <w:vAlign w:val="center"/>
          </w:tcPr>
          <w:p w14:paraId="02A67CFE" w14:textId="77777777" w:rsidR="002E2BE1" w:rsidRPr="002D47E4"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rPr>
                <w:bCs/>
                <w:lang w:val="es-ES_tradnl"/>
              </w:rPr>
            </w:pPr>
            <w:r>
              <w:rPr>
                <w:bCs/>
                <w:lang w:val="es-ES_tradnl"/>
              </w:rPr>
              <w:t>$130</w:t>
            </w:r>
          </w:p>
        </w:tc>
      </w:tr>
      <w:tr w:rsidR="002E2BE1" w14:paraId="5FDBC78D" w14:textId="77777777" w:rsidTr="00772024">
        <w:trPr>
          <w:trHeight w:val="208"/>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09DAF2E4" w14:textId="77777777" w:rsidR="002E2BE1" w:rsidRPr="002D47E4" w:rsidRDefault="002E2BE1" w:rsidP="00772024">
            <w:pPr>
              <w:pStyle w:val="Sinespaciado"/>
              <w:rPr>
                <w:b w:val="0"/>
                <w:lang w:val="es-ES_tradnl"/>
              </w:rPr>
            </w:pPr>
            <w:r w:rsidRPr="00FC68DD">
              <w:rPr>
                <w:b w:val="0"/>
                <w:lang w:val="es-ES_tradnl"/>
              </w:rPr>
              <w:t>Excursión a los Templos de Abu Simbel en Avión</w:t>
            </w:r>
          </w:p>
        </w:tc>
        <w:tc>
          <w:tcPr>
            <w:tcW w:w="870" w:type="dxa"/>
            <w:vAlign w:val="center"/>
          </w:tcPr>
          <w:p w14:paraId="2FA4C9BB" w14:textId="61529B9E" w:rsidR="002E2BE1" w:rsidRPr="002D47E4" w:rsidRDefault="002E2BE1" w:rsidP="00772024">
            <w:pPr>
              <w:pStyle w:val="Sinespaciado"/>
              <w:jc w:val="center"/>
              <w:cnfStyle w:val="000000000000" w:firstRow="0" w:lastRow="0" w:firstColumn="0" w:lastColumn="0" w:oddVBand="0" w:evenVBand="0" w:oddHBand="0" w:evenHBand="0" w:firstRowFirstColumn="0" w:firstRowLastColumn="0" w:lastRowFirstColumn="0" w:lastRowLastColumn="0"/>
              <w:rPr>
                <w:bCs/>
                <w:lang w:val="es-ES_tradnl"/>
              </w:rPr>
            </w:pPr>
            <w:r>
              <w:rPr>
                <w:bCs/>
                <w:lang w:val="es-ES_tradnl"/>
              </w:rPr>
              <w:t>$</w:t>
            </w:r>
            <w:r w:rsidR="00704805">
              <w:rPr>
                <w:bCs/>
                <w:lang w:val="es-ES_tradnl"/>
              </w:rPr>
              <w:t>310</w:t>
            </w:r>
          </w:p>
        </w:tc>
      </w:tr>
      <w:tr w:rsidR="002E2BE1" w14:paraId="51233463" w14:textId="77777777" w:rsidTr="00772024">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6086" w:type="dxa"/>
            <w:vAlign w:val="center"/>
          </w:tcPr>
          <w:p w14:paraId="0D83440B" w14:textId="77777777" w:rsidR="002E2BE1" w:rsidRPr="002D47E4" w:rsidRDefault="002E2BE1" w:rsidP="00772024">
            <w:pPr>
              <w:pStyle w:val="Sinespaciado"/>
              <w:rPr>
                <w:b w:val="0"/>
                <w:lang w:val="es-ES_tradnl"/>
              </w:rPr>
            </w:pPr>
            <w:r w:rsidRPr="00FC68DD">
              <w:rPr>
                <w:b w:val="0"/>
                <w:lang w:val="es-ES_tradnl"/>
              </w:rPr>
              <w:t>Espectáculo de Luz y Sonido en los Templos de Abu Simbel</w:t>
            </w:r>
          </w:p>
        </w:tc>
        <w:tc>
          <w:tcPr>
            <w:tcW w:w="870" w:type="dxa"/>
            <w:vAlign w:val="center"/>
          </w:tcPr>
          <w:p w14:paraId="7FD608F9" w14:textId="77777777" w:rsidR="002E2BE1" w:rsidRPr="002D47E4" w:rsidRDefault="002E2BE1" w:rsidP="00772024">
            <w:pPr>
              <w:pStyle w:val="Sinespaciado"/>
              <w:jc w:val="center"/>
              <w:cnfStyle w:val="000000100000" w:firstRow="0" w:lastRow="0" w:firstColumn="0" w:lastColumn="0" w:oddVBand="0" w:evenVBand="0" w:oddHBand="1" w:evenHBand="0" w:firstRowFirstColumn="0" w:firstRowLastColumn="0" w:lastRowFirstColumn="0" w:lastRowLastColumn="0"/>
              <w:rPr>
                <w:bCs/>
                <w:lang w:val="es-ES_tradnl"/>
              </w:rPr>
            </w:pPr>
            <w:r>
              <w:rPr>
                <w:bCs/>
                <w:lang w:val="es-ES_tradnl"/>
              </w:rPr>
              <w:t>$40</w:t>
            </w:r>
          </w:p>
        </w:tc>
      </w:tr>
    </w:tbl>
    <w:p w14:paraId="4E9DA496" w14:textId="470E8391" w:rsidR="002E2BE1" w:rsidRDefault="002E2BE1" w:rsidP="002E2BE1">
      <w:pPr>
        <w:spacing w:after="0" w:line="264" w:lineRule="auto"/>
        <w:jc w:val="both"/>
        <w:rPr>
          <w:b/>
          <w:bCs/>
          <w:u w:val="single"/>
        </w:rPr>
      </w:pPr>
    </w:p>
    <w:p w14:paraId="56541DAB" w14:textId="77777777" w:rsidR="00B55A96" w:rsidRDefault="00B55A96" w:rsidP="00B55A96">
      <w:pPr>
        <w:spacing w:after="0" w:line="264" w:lineRule="auto"/>
        <w:jc w:val="both"/>
        <w:rPr>
          <w:b/>
          <w:bCs/>
          <w:u w:val="single"/>
        </w:rPr>
      </w:pPr>
      <w:r>
        <w:rPr>
          <w:b/>
          <w:bCs/>
          <w:u w:val="single"/>
        </w:rPr>
        <w:t>DESCRIPCIÓN DE LOS OPCIONALES:</w:t>
      </w:r>
    </w:p>
    <w:p w14:paraId="740309C7" w14:textId="77777777" w:rsidR="00B55A96" w:rsidRDefault="00B55A96" w:rsidP="00B55A96">
      <w:pPr>
        <w:spacing w:after="0" w:line="264" w:lineRule="auto"/>
        <w:jc w:val="both"/>
        <w:rPr>
          <w:b/>
          <w:bCs/>
          <w:u w:val="single"/>
        </w:rPr>
      </w:pPr>
    </w:p>
    <w:p w14:paraId="339AFD45" w14:textId="77777777" w:rsidR="00B55A96" w:rsidRPr="003315A7" w:rsidRDefault="00B55A96" w:rsidP="00B55A96">
      <w:pPr>
        <w:spacing w:after="0" w:line="264" w:lineRule="auto"/>
        <w:jc w:val="both"/>
        <w:rPr>
          <w:b/>
          <w:bCs/>
          <w:u w:val="single"/>
        </w:rPr>
      </w:pPr>
      <w:r w:rsidRPr="003315A7">
        <w:rPr>
          <w:b/>
          <w:bCs/>
          <w:u w:val="single"/>
        </w:rPr>
        <w:t>Menfis y Saqqara</w:t>
      </w:r>
    </w:p>
    <w:p w14:paraId="040D25F8" w14:textId="77777777" w:rsidR="00F14A7D" w:rsidRDefault="00B55A96" w:rsidP="00B55A96">
      <w:pPr>
        <w:spacing w:after="0" w:line="264" w:lineRule="auto"/>
        <w:jc w:val="both"/>
      </w:pPr>
      <w:r w:rsidRPr="003315A7">
        <w:t xml:space="preserve">Menfis, está situado a 25 km. al sur de El Cairo fue en sus orígenes la capital más esplendorosa y antigua de Egipto y contiene monumentos del Principio de la Historia de la Era Antigua destacando una estatua de 13.5 mts del Faraón Ramsés II y de la Esfinge de Alabastro y pararse como testimonio del esplendor del antiguo imperio. Muy cerca se encuentra la gran necrópolis de Saqqara, que forma el núcleo de la pirámide de Zoser Step, el primer edificio monumental de piedra. Aprecian innumerables pirámides y cientos de tumbas llamadas mastabas, algunas decoradas con pinturas y bajorrelieves de belleza excepcional. Impresionantes son las galerías funerarias del toro sagrado Apis. Saqqara, fue la antigua </w:t>
      </w:r>
    </w:p>
    <w:p w14:paraId="61B3BD12" w14:textId="77777777" w:rsidR="00F14A7D" w:rsidRDefault="00F14A7D" w:rsidP="00B55A96">
      <w:pPr>
        <w:spacing w:after="0" w:line="264" w:lineRule="auto"/>
        <w:jc w:val="both"/>
      </w:pPr>
    </w:p>
    <w:p w14:paraId="6DAE778F" w14:textId="476941AB" w:rsidR="00E43B87" w:rsidRPr="00F14A7D" w:rsidRDefault="00B55A96" w:rsidP="00B55A96">
      <w:pPr>
        <w:spacing w:after="0" w:line="264" w:lineRule="auto"/>
        <w:jc w:val="both"/>
      </w:pPr>
      <w:r w:rsidRPr="003315A7">
        <w:t>ciudad necrópolis de Menfis, capital del imperio antiguo. Tanto reyes como altos dignatarios y también animales sagrados, fueron enterrados en este recinto. La Pirámide de Zoser que fue un faraón de la III dinastía es conocida como la Pirámide Escalonada esta pirámide es única en su género y anterior a las de Guiza. Se eleva en seis escalones por cada uno de los cuatro costados hasta el vértice.</w:t>
      </w:r>
    </w:p>
    <w:p w14:paraId="43EDBAE3" w14:textId="77777777" w:rsidR="00E43B87" w:rsidRDefault="00E43B87" w:rsidP="00B55A96">
      <w:pPr>
        <w:spacing w:after="0" w:line="264" w:lineRule="auto"/>
        <w:jc w:val="both"/>
        <w:rPr>
          <w:b/>
          <w:bCs/>
          <w:u w:val="single"/>
        </w:rPr>
      </w:pPr>
    </w:p>
    <w:p w14:paraId="402DAC01" w14:textId="592D8FAD" w:rsidR="00B55A96" w:rsidRPr="003315A7" w:rsidRDefault="00B55A96" w:rsidP="00B55A96">
      <w:pPr>
        <w:spacing w:after="0" w:line="264" w:lineRule="auto"/>
        <w:jc w:val="both"/>
        <w:rPr>
          <w:b/>
          <w:bCs/>
          <w:u w:val="single"/>
        </w:rPr>
      </w:pPr>
      <w:r w:rsidRPr="003315A7">
        <w:rPr>
          <w:b/>
          <w:bCs/>
          <w:u w:val="single"/>
        </w:rPr>
        <w:t>Las Pirámides de Dahshour</w:t>
      </w:r>
    </w:p>
    <w:p w14:paraId="332C7370" w14:textId="77777777" w:rsidR="00B55A96" w:rsidRPr="003315A7" w:rsidRDefault="00B55A96" w:rsidP="00B55A96">
      <w:pPr>
        <w:spacing w:after="0" w:line="264" w:lineRule="auto"/>
        <w:jc w:val="both"/>
      </w:pPr>
      <w:r w:rsidRPr="003315A7">
        <w:t>Dahshour se encuentra a 26 km al sureste de Guiza. El recinto arqueológico consta de dos Pirámides de Piedra de la IV Dinastía, así como restos de necrópolis y de una Ciudad del Antiguo Egipto. Acaban de concluir las últimas excavaciones en la zona por lo que ya se puede visitar. Las Pirámides de Dahshour, con menos afluencia de público, son realmente espectaculares. Destacan dos: La Pirámide Romboidal y la Pirámide Roja (se puede visitar su interior).</w:t>
      </w:r>
    </w:p>
    <w:p w14:paraId="4B5557B1" w14:textId="77777777" w:rsidR="00B55A96" w:rsidRPr="003315A7" w:rsidRDefault="00B55A96" w:rsidP="00B55A96">
      <w:pPr>
        <w:spacing w:after="0" w:line="264" w:lineRule="auto"/>
        <w:jc w:val="both"/>
        <w:rPr>
          <w:b/>
          <w:bCs/>
          <w:u w:val="single"/>
        </w:rPr>
      </w:pPr>
    </w:p>
    <w:p w14:paraId="2412107F" w14:textId="77777777" w:rsidR="00B55A96" w:rsidRPr="003315A7" w:rsidRDefault="00B55A96" w:rsidP="00B55A96">
      <w:pPr>
        <w:spacing w:after="0" w:line="264" w:lineRule="auto"/>
        <w:jc w:val="both"/>
        <w:rPr>
          <w:b/>
          <w:bCs/>
          <w:u w:val="single"/>
        </w:rPr>
      </w:pPr>
      <w:r w:rsidRPr="003315A7">
        <w:rPr>
          <w:b/>
          <w:bCs/>
          <w:u w:val="single"/>
        </w:rPr>
        <w:t>Día Completo a la Ciudad de El Cairo</w:t>
      </w:r>
    </w:p>
    <w:p w14:paraId="640FA0E4" w14:textId="77777777" w:rsidR="00B55A96" w:rsidRPr="003315A7" w:rsidRDefault="00B55A96" w:rsidP="00B55A96">
      <w:pPr>
        <w:spacing w:after="0" w:line="264" w:lineRule="auto"/>
        <w:jc w:val="both"/>
      </w:pPr>
      <w:r w:rsidRPr="003315A7">
        <w:t>Comienza la visita con el Museo Egipcio de Arte Faraónico, uno de los museos más grandes del mundo con 250.000 piezas. Contiene tesoros faraónicos que se remontan a 5.000 años. Su colección más célebre es la de Tutankhamon. A continuación, se visita el Barrio Copto donde se encuentran diferentes monumentos de distintas religiones como: La Iglesia de San Sergio en pie desde los principios del siglo V, la Iglesia Al-Moalaqa del siglo V y con bellas antigüedades de la era Cristiana. Visita a la Sinagoga de “Ben Ezra”. Después, se visita la Ciudadela de Saladino construida en el siglo XII, que alberga La Mezquita de Alabastro de Muhammad Ali construida en el 1.836 con unas vistas espectaculares de toda la ciudad.</w:t>
      </w:r>
    </w:p>
    <w:p w14:paraId="469C32FA" w14:textId="77777777" w:rsidR="00B55A96" w:rsidRPr="003315A7" w:rsidRDefault="00B55A96" w:rsidP="00B55A96">
      <w:pPr>
        <w:spacing w:after="0" w:line="264" w:lineRule="auto"/>
        <w:jc w:val="both"/>
        <w:rPr>
          <w:b/>
          <w:bCs/>
          <w:u w:val="single"/>
        </w:rPr>
      </w:pPr>
    </w:p>
    <w:p w14:paraId="715C8D17" w14:textId="77777777" w:rsidR="00B55A96" w:rsidRPr="003315A7" w:rsidRDefault="00B55A96" w:rsidP="00B55A96">
      <w:pPr>
        <w:spacing w:after="0" w:line="264" w:lineRule="auto"/>
        <w:jc w:val="both"/>
        <w:rPr>
          <w:b/>
          <w:bCs/>
          <w:u w:val="single"/>
        </w:rPr>
      </w:pPr>
      <w:r w:rsidRPr="003315A7">
        <w:rPr>
          <w:b/>
          <w:bCs/>
          <w:u w:val="single"/>
        </w:rPr>
        <w:t>Día Completo a Alejandría</w:t>
      </w:r>
    </w:p>
    <w:p w14:paraId="069D9742" w14:textId="77777777" w:rsidR="00B55A96" w:rsidRPr="003315A7" w:rsidRDefault="00B55A96" w:rsidP="00B55A96">
      <w:pPr>
        <w:spacing w:after="0" w:line="264" w:lineRule="auto"/>
        <w:jc w:val="both"/>
      </w:pPr>
      <w:r w:rsidRPr="003315A7">
        <w:t>Por la mañana salida hacia Alejandría, la mítica ciudad a orillas del Mediterráneo. Visita a los lugares de mayor interés de la ciudad: la Columna de Pompeyo, el vestigio más importante del Serapeion, el templo más bello de Alejandría, las Catacumbas de Kom el Shoqafa y recorrido por su paseo marítimo, pasando por el antiguo barrio de pescadores. Visita del Fuerte Qaitbay construido a finales del s. XV en el antiguo emplazamiento del Faro de Alejandría. Visita de la Nueva Biblioteca de Alejandría, edificio singular de bellas y puras formas modernas, reconstruido bajo los auspicios de la UNESCO. Entrada incluida y visita del pequeño museo anexo. Por la tarde visita al Inmenso Parque Montazah, de 46 hectáreas de extensión repletas de jardines, rotondas, pinares y pabellones, y su palacio; Antigua Residencia de Verano del Rey Farouk. Tiempo libre en la ciudad y regreso al Cairo por autopista.</w:t>
      </w:r>
    </w:p>
    <w:p w14:paraId="66C061AB" w14:textId="77777777" w:rsidR="00B55A96" w:rsidRPr="003315A7" w:rsidRDefault="00B55A96" w:rsidP="00B55A96">
      <w:pPr>
        <w:spacing w:after="0" w:line="264" w:lineRule="auto"/>
        <w:jc w:val="both"/>
        <w:rPr>
          <w:b/>
          <w:bCs/>
          <w:u w:val="single"/>
        </w:rPr>
      </w:pPr>
    </w:p>
    <w:p w14:paraId="7D6FBAC7" w14:textId="77777777" w:rsidR="00B55A96" w:rsidRPr="003315A7" w:rsidRDefault="00B55A96" w:rsidP="00B55A96">
      <w:pPr>
        <w:spacing w:after="0" w:line="264" w:lineRule="auto"/>
        <w:jc w:val="both"/>
        <w:rPr>
          <w:b/>
          <w:bCs/>
          <w:u w:val="single"/>
        </w:rPr>
      </w:pPr>
      <w:r w:rsidRPr="003315A7">
        <w:rPr>
          <w:b/>
          <w:bCs/>
          <w:u w:val="single"/>
        </w:rPr>
        <w:t>Espectáculo de Luz y Sonido en las Pirámides de Guiza</w:t>
      </w:r>
    </w:p>
    <w:p w14:paraId="425D6672" w14:textId="77777777" w:rsidR="00B55A96" w:rsidRPr="003315A7" w:rsidRDefault="00B55A96" w:rsidP="00B55A96">
      <w:pPr>
        <w:spacing w:after="0" w:line="264" w:lineRule="auto"/>
        <w:jc w:val="both"/>
      </w:pPr>
      <w:r w:rsidRPr="003315A7">
        <w:t xml:space="preserve">Los egipcios actuales, orgullosos por lo que hicieron sus antepasados, han decidido honrarles con un impresionante espectáculo de luz y sonido, para mostrar a los turistas la historia de su país. El evento se inicia con la iluminación de la esfinge, mientras se explica la historia de las pirámides y quienes las construyeron. Mediante rayos láser y proyecciones de luz sobre el Templo de la Momificación, las paredes de las Pirámides, la arena del desierto y la esfinge misma, se despliega un resumen de la historia de la cultura egipcia. Con la incorporación de música de fondo, se consigue una atmósfera que ayuda a dejarse llevar por la voz de la esfinge, llena de dramatismo y misterio. La duración del espectáculo es de 1 hora. </w:t>
      </w:r>
    </w:p>
    <w:p w14:paraId="142FEA86" w14:textId="77777777" w:rsidR="00B55A96" w:rsidRPr="003315A7" w:rsidRDefault="00B55A96" w:rsidP="00B55A96">
      <w:pPr>
        <w:spacing w:after="0" w:line="264" w:lineRule="auto"/>
        <w:jc w:val="both"/>
        <w:rPr>
          <w:b/>
          <w:bCs/>
          <w:u w:val="single"/>
        </w:rPr>
      </w:pPr>
      <w:r w:rsidRPr="003315A7">
        <w:rPr>
          <w:b/>
          <w:bCs/>
          <w:u w:val="single"/>
        </w:rPr>
        <w:t xml:space="preserve"> </w:t>
      </w:r>
    </w:p>
    <w:p w14:paraId="0D44D89F" w14:textId="77777777" w:rsidR="00B55A96" w:rsidRPr="003315A7" w:rsidRDefault="00B55A96" w:rsidP="00B55A96">
      <w:pPr>
        <w:spacing w:after="0" w:line="264" w:lineRule="auto"/>
        <w:jc w:val="both"/>
        <w:rPr>
          <w:b/>
          <w:bCs/>
          <w:u w:val="single"/>
        </w:rPr>
      </w:pPr>
      <w:r w:rsidRPr="003315A7">
        <w:rPr>
          <w:b/>
          <w:bCs/>
          <w:u w:val="single"/>
        </w:rPr>
        <w:t>Cena Buffet con Espectáculo en Barco por el Río Nilo</w:t>
      </w:r>
    </w:p>
    <w:p w14:paraId="2536F93F" w14:textId="77777777" w:rsidR="00B55A96" w:rsidRPr="003315A7" w:rsidRDefault="00B55A96" w:rsidP="00B55A96">
      <w:pPr>
        <w:spacing w:after="0" w:line="264" w:lineRule="auto"/>
        <w:jc w:val="both"/>
      </w:pPr>
      <w:r w:rsidRPr="003315A7">
        <w:t>Disfrute de un crucero con cena por el Río Nilo donde se puede asistir a un Espectáculo de Danza Oriental de Vientre y Baile Folklórico de Derviches y Música Oriental.</w:t>
      </w:r>
    </w:p>
    <w:p w14:paraId="4904A32E" w14:textId="77777777" w:rsidR="00B55A96" w:rsidRPr="003315A7" w:rsidRDefault="00B55A96" w:rsidP="00B55A96">
      <w:pPr>
        <w:spacing w:after="0" w:line="264" w:lineRule="auto"/>
        <w:jc w:val="both"/>
        <w:rPr>
          <w:b/>
          <w:bCs/>
          <w:u w:val="single"/>
        </w:rPr>
      </w:pPr>
    </w:p>
    <w:p w14:paraId="51F4E584" w14:textId="77777777" w:rsidR="00B55A96" w:rsidRPr="003315A7" w:rsidRDefault="00B55A96" w:rsidP="00B55A96">
      <w:pPr>
        <w:spacing w:after="0" w:line="264" w:lineRule="auto"/>
        <w:jc w:val="both"/>
        <w:rPr>
          <w:b/>
          <w:bCs/>
          <w:u w:val="single"/>
        </w:rPr>
      </w:pPr>
      <w:r w:rsidRPr="003315A7">
        <w:rPr>
          <w:b/>
          <w:bCs/>
          <w:u w:val="single"/>
        </w:rPr>
        <w:t>Visita de El Cairo Nocturno</w:t>
      </w:r>
    </w:p>
    <w:p w14:paraId="7B026959" w14:textId="77777777" w:rsidR="006211B7" w:rsidRDefault="00B55A96" w:rsidP="00B55A96">
      <w:pPr>
        <w:spacing w:after="0" w:line="264" w:lineRule="auto"/>
        <w:jc w:val="both"/>
      </w:pPr>
      <w:r w:rsidRPr="003315A7">
        <w:t xml:space="preserve">Es una visita panorámica en la ciudad de El Cairo; pasando por el Casco antiguo de la ciudad: La Calle de Al Mo’ez, el Ghuriyah, el famoso bazar de Khan el Khalili de noche donde podemos tomar el típico </w:t>
      </w:r>
    </w:p>
    <w:p w14:paraId="3B15CF92" w14:textId="14C56FC0" w:rsidR="00B55A96" w:rsidRPr="003315A7" w:rsidRDefault="00B55A96" w:rsidP="00B55A96">
      <w:pPr>
        <w:spacing w:after="0" w:line="264" w:lineRule="auto"/>
        <w:jc w:val="both"/>
      </w:pPr>
      <w:r w:rsidRPr="003315A7">
        <w:t xml:space="preserve">té con menta y fumar un Shisha, en el café de los Espejos Café el Fishawy, donde se puede disfrutar del espíritu Fatimí que se encuentra en </w:t>
      </w:r>
      <w:r w:rsidR="00034927" w:rsidRPr="003315A7">
        <w:t>esta zona histórica</w:t>
      </w:r>
      <w:r w:rsidRPr="003315A7">
        <w:t>. Después nos dirigiremos al centro moderno</w:t>
      </w:r>
      <w:r w:rsidR="00F14A7D">
        <w:t xml:space="preserve"> </w:t>
      </w:r>
      <w:r w:rsidRPr="003315A7">
        <w:t xml:space="preserve">de la ciudad de El Cairo donde podremos apreciar el contraste que hay en esta magnífica ciudad. Acabaremos la visita en un típico restaurante egipcio donde vamos a cenar. </w:t>
      </w:r>
    </w:p>
    <w:p w14:paraId="4EC8ECFA" w14:textId="77777777" w:rsidR="00B55A96" w:rsidRPr="003315A7" w:rsidRDefault="00B55A96" w:rsidP="00B55A96">
      <w:pPr>
        <w:spacing w:after="0" w:line="264" w:lineRule="auto"/>
        <w:jc w:val="both"/>
        <w:rPr>
          <w:b/>
          <w:bCs/>
          <w:u w:val="single"/>
        </w:rPr>
      </w:pPr>
    </w:p>
    <w:p w14:paraId="0D3823F7" w14:textId="77777777" w:rsidR="00B55A96" w:rsidRPr="003315A7" w:rsidRDefault="00B55A96" w:rsidP="00B55A96">
      <w:pPr>
        <w:spacing w:after="0" w:line="264" w:lineRule="auto"/>
        <w:jc w:val="both"/>
        <w:rPr>
          <w:b/>
          <w:bCs/>
          <w:u w:val="single"/>
        </w:rPr>
      </w:pPr>
      <w:r w:rsidRPr="003315A7">
        <w:rPr>
          <w:b/>
          <w:bCs/>
          <w:u w:val="single"/>
        </w:rPr>
        <w:t>Luxor en Globo</w:t>
      </w:r>
    </w:p>
    <w:p w14:paraId="3DC878D9" w14:textId="77777777" w:rsidR="00B55A96" w:rsidRPr="003315A7" w:rsidRDefault="00B55A96" w:rsidP="00B55A96">
      <w:pPr>
        <w:spacing w:after="0" w:line="264" w:lineRule="auto"/>
        <w:jc w:val="both"/>
      </w:pPr>
      <w:r w:rsidRPr="003315A7">
        <w:t>A primera hora de la mañana, se puede disfrutar de una experiencia única con la visita espectacular de Luxor desde el aire. Veremos toda la ciudad de Luxor con sus Templos, desierto, el Río Nilo y sus dos orillas. Vuelta al barco y desayuno.</w:t>
      </w:r>
    </w:p>
    <w:p w14:paraId="4ED0E690" w14:textId="77777777" w:rsidR="00B55A96" w:rsidRPr="003315A7" w:rsidRDefault="00B55A96" w:rsidP="00B55A96">
      <w:pPr>
        <w:spacing w:after="0" w:line="264" w:lineRule="auto"/>
        <w:jc w:val="both"/>
        <w:rPr>
          <w:b/>
          <w:bCs/>
          <w:u w:val="single"/>
        </w:rPr>
      </w:pPr>
    </w:p>
    <w:p w14:paraId="3F29F1F6" w14:textId="77777777" w:rsidR="00B55A96" w:rsidRPr="003315A7" w:rsidRDefault="00B55A96" w:rsidP="00B55A96">
      <w:pPr>
        <w:spacing w:after="0" w:line="264" w:lineRule="auto"/>
        <w:jc w:val="both"/>
        <w:rPr>
          <w:b/>
          <w:bCs/>
          <w:u w:val="single"/>
        </w:rPr>
      </w:pPr>
      <w:r w:rsidRPr="003315A7">
        <w:rPr>
          <w:b/>
          <w:bCs/>
          <w:u w:val="single"/>
        </w:rPr>
        <w:t>El Margen Occidental</w:t>
      </w:r>
    </w:p>
    <w:p w14:paraId="4734476E" w14:textId="77777777" w:rsidR="00B55A96" w:rsidRPr="003315A7" w:rsidRDefault="00B55A96" w:rsidP="00B55A96">
      <w:pPr>
        <w:spacing w:after="0" w:line="264" w:lineRule="auto"/>
        <w:jc w:val="both"/>
      </w:pPr>
      <w:r w:rsidRPr="003315A7">
        <w:t>El Banco Oeste en Luxor; la Necrópolis de Tebas; el Valle de los Reyes, el Templo Funerario de la Reina Hatshepsut conocido por el Deir el Baharí y los Colosos de Memnón.</w:t>
      </w:r>
    </w:p>
    <w:p w14:paraId="3BA5115E" w14:textId="77777777" w:rsidR="00B55A96" w:rsidRPr="003315A7" w:rsidRDefault="00B55A96" w:rsidP="00B55A96">
      <w:pPr>
        <w:spacing w:after="0" w:line="264" w:lineRule="auto"/>
        <w:jc w:val="both"/>
        <w:rPr>
          <w:b/>
          <w:bCs/>
          <w:u w:val="single"/>
        </w:rPr>
      </w:pPr>
    </w:p>
    <w:p w14:paraId="469804C9" w14:textId="77777777" w:rsidR="00B55A96" w:rsidRPr="003315A7" w:rsidRDefault="00B55A96" w:rsidP="00B55A96">
      <w:pPr>
        <w:spacing w:after="0" w:line="264" w:lineRule="auto"/>
        <w:jc w:val="both"/>
        <w:rPr>
          <w:b/>
          <w:bCs/>
          <w:u w:val="single"/>
        </w:rPr>
      </w:pPr>
      <w:r w:rsidRPr="003315A7">
        <w:rPr>
          <w:b/>
          <w:bCs/>
          <w:u w:val="single"/>
        </w:rPr>
        <w:t>Excursión a los Templos de Abu Simbel por Carretera</w:t>
      </w:r>
    </w:p>
    <w:p w14:paraId="50FC715B" w14:textId="77777777" w:rsidR="00B55A96" w:rsidRPr="003315A7" w:rsidRDefault="00B55A96" w:rsidP="00B55A96">
      <w:pPr>
        <w:spacing w:after="0" w:line="264" w:lineRule="auto"/>
        <w:jc w:val="both"/>
      </w:pPr>
      <w:r w:rsidRPr="003315A7">
        <w:t>A la hora prevista, salida por carretera de Asuán hacia Abu Simbel para ver los Grandiosos Templos de Ramsés II; sus entradas principales están presididas por cuatro enormes estatuas de 20 metros de altura consideradas como los monumentos más impresionantes que quedan del Antiguo Egipto. En los años sesenta, y con la formación del lago artificial de Nasser, los Templos se vieron amenazados por las aguas del Lago Nasser, y con la ayuda de una campaña promovida por la UNESCO, los Templos fueron trasladados pieza por pieza a otro lugar situado a más altura para no verse afectados por las aguas. Vuelta a Asuán.</w:t>
      </w:r>
    </w:p>
    <w:p w14:paraId="7F957DD5" w14:textId="77777777" w:rsidR="00B55A96" w:rsidRPr="003315A7" w:rsidRDefault="00B55A96" w:rsidP="00B55A96">
      <w:pPr>
        <w:spacing w:after="0" w:line="264" w:lineRule="auto"/>
        <w:jc w:val="both"/>
        <w:rPr>
          <w:b/>
          <w:bCs/>
          <w:u w:val="single"/>
        </w:rPr>
      </w:pPr>
    </w:p>
    <w:p w14:paraId="2509430D" w14:textId="77777777" w:rsidR="00B55A96" w:rsidRPr="003315A7" w:rsidRDefault="00B55A96" w:rsidP="00B55A96">
      <w:pPr>
        <w:spacing w:after="0" w:line="264" w:lineRule="auto"/>
        <w:jc w:val="both"/>
        <w:rPr>
          <w:b/>
          <w:bCs/>
          <w:u w:val="single"/>
        </w:rPr>
      </w:pPr>
      <w:r w:rsidRPr="003315A7">
        <w:rPr>
          <w:b/>
          <w:bCs/>
          <w:u w:val="single"/>
        </w:rPr>
        <w:t>Excursión a los Templos de Abu Simbel en Avión</w:t>
      </w:r>
    </w:p>
    <w:p w14:paraId="6F5E0823" w14:textId="77777777" w:rsidR="00B55A96" w:rsidRPr="003315A7" w:rsidRDefault="00B55A96" w:rsidP="00B55A96">
      <w:pPr>
        <w:spacing w:after="0" w:line="264" w:lineRule="auto"/>
        <w:jc w:val="both"/>
      </w:pPr>
      <w:r w:rsidRPr="003315A7">
        <w:t>Salida desde el Aeropuerto de Asuán con destino a Abu Simbel, donde se visitar los dos Grandiosos Templos de Ramsés II y su esposa Nefertari. Estos Templos se encuentran a 297 km al sur de Asuán y a 70 km de la frontera de Sudán. Al igual que otros muchos, los Templos de Abu Simbel se transportaron desde su emplazamiento original. El Gran Templo de Ramsés II, al igual que el Pequeño Templo de su esposa Nefertari, está enteramente excavado en la roca. Se adentra más de 61 m en el interior de la montaña. La fachada, su parte más conocida, es un pilón descomunal de 33 m de altura, por 37,5 de ancho, sobre el que emergen cuatro gigantescos colosos sentados de 20 m de altura, excavados en la roca, dos a cada lado de la entrada. Regreso al aeropuerto de Abu Simbel y embarque en su vuelo con destino a Asuán. Llegada y asistencia por nuestro representante.</w:t>
      </w:r>
    </w:p>
    <w:p w14:paraId="12DA2898" w14:textId="77777777" w:rsidR="00B55A96" w:rsidRDefault="00B55A96" w:rsidP="002E2BE1">
      <w:pPr>
        <w:spacing w:after="0" w:line="264" w:lineRule="auto"/>
        <w:jc w:val="both"/>
        <w:rPr>
          <w:b/>
          <w:bCs/>
          <w:u w:val="single"/>
        </w:rPr>
      </w:pPr>
    </w:p>
    <w:p w14:paraId="10BFFA8B" w14:textId="466BC0CF" w:rsidR="002E2BE1" w:rsidRDefault="002E2BE1" w:rsidP="002E2BE1">
      <w:pPr>
        <w:spacing w:after="0" w:line="264" w:lineRule="auto"/>
        <w:jc w:val="both"/>
        <w:rPr>
          <w:rFonts w:eastAsia="Arial"/>
          <w:b/>
          <w:bCs/>
          <w:u w:val="single"/>
        </w:rPr>
      </w:pPr>
      <w:r>
        <w:rPr>
          <w:b/>
          <w:bCs/>
          <w:u w:val="single"/>
        </w:rPr>
        <w:t>NOTAS</w:t>
      </w:r>
      <w:r>
        <w:rPr>
          <w:rFonts w:eastAsia="Arial"/>
          <w:b/>
          <w:bCs/>
          <w:u w:val="single"/>
        </w:rPr>
        <w:t xml:space="preserve"> </w:t>
      </w:r>
      <w:r>
        <w:rPr>
          <w:b/>
          <w:bCs/>
          <w:u w:val="single"/>
        </w:rPr>
        <w:t>IMPORTANTES</w:t>
      </w:r>
      <w:r>
        <w:rPr>
          <w:rFonts w:eastAsia="Arial"/>
          <w:b/>
          <w:bCs/>
          <w:u w:val="single"/>
        </w:rPr>
        <w:t>:</w:t>
      </w:r>
    </w:p>
    <w:p w14:paraId="2ED0A170" w14:textId="77777777" w:rsidR="00421044" w:rsidRDefault="00421044" w:rsidP="002E2BE1">
      <w:pPr>
        <w:spacing w:after="0" w:line="264" w:lineRule="auto"/>
        <w:jc w:val="both"/>
        <w:rPr>
          <w:rFonts w:eastAsia="Arial"/>
          <w:b/>
          <w:bCs/>
          <w:u w:val="single"/>
        </w:rPr>
      </w:pPr>
    </w:p>
    <w:p w14:paraId="439A6DED" w14:textId="191F03D4" w:rsidR="0020139F" w:rsidRDefault="002E2BE1" w:rsidP="004F562D">
      <w:pPr>
        <w:pStyle w:val="Prrafodelista"/>
        <w:numPr>
          <w:ilvl w:val="0"/>
          <w:numId w:val="1"/>
        </w:numPr>
        <w:suppressAutoHyphens w:val="0"/>
        <w:spacing w:after="0" w:line="264" w:lineRule="auto"/>
        <w:jc w:val="both"/>
        <w:rPr>
          <w:bCs/>
        </w:rPr>
      </w:pPr>
      <w:r>
        <w:rPr>
          <w:bCs/>
        </w:rPr>
        <w:t xml:space="preserve">Programa válido para comprar </w:t>
      </w:r>
      <w:r w:rsidR="004F562D">
        <w:rPr>
          <w:bCs/>
        </w:rPr>
        <w:t xml:space="preserve">hasta el </w:t>
      </w:r>
      <w:r w:rsidR="008A4F69">
        <w:rPr>
          <w:bCs/>
        </w:rPr>
        <w:t>14</w:t>
      </w:r>
      <w:r w:rsidR="0020139F">
        <w:rPr>
          <w:bCs/>
        </w:rPr>
        <w:t xml:space="preserve"> de abril 2022</w:t>
      </w:r>
      <w:r w:rsidR="006E5EC4">
        <w:rPr>
          <w:bCs/>
        </w:rPr>
        <w:t>.</w:t>
      </w:r>
    </w:p>
    <w:p w14:paraId="7F4B008F" w14:textId="27A27969" w:rsidR="004F562D" w:rsidRDefault="00B73323" w:rsidP="004F562D">
      <w:pPr>
        <w:pStyle w:val="Prrafodelista"/>
        <w:numPr>
          <w:ilvl w:val="0"/>
          <w:numId w:val="1"/>
        </w:numPr>
        <w:suppressAutoHyphens w:val="0"/>
        <w:spacing w:after="0" w:line="264" w:lineRule="auto"/>
        <w:jc w:val="both"/>
        <w:rPr>
          <w:bCs/>
        </w:rPr>
      </w:pPr>
      <w:r>
        <w:rPr>
          <w:bCs/>
        </w:rPr>
        <w:t>Tarifas comisionables al 10% incluido IGV. Incentivo de $10 por pasajero adulto.</w:t>
      </w:r>
      <w:r w:rsidR="006E5EC4">
        <w:rPr>
          <w:bCs/>
        </w:rPr>
        <w:t xml:space="preserve"> </w:t>
      </w:r>
    </w:p>
    <w:p w14:paraId="542AA658" w14:textId="0515E2A5" w:rsidR="0054412C" w:rsidRPr="00AF584F" w:rsidRDefault="002E2BE1" w:rsidP="00034927">
      <w:pPr>
        <w:pStyle w:val="Prrafodelista"/>
        <w:numPr>
          <w:ilvl w:val="0"/>
          <w:numId w:val="1"/>
        </w:numPr>
        <w:suppressAutoHyphens w:val="0"/>
        <w:spacing w:after="0" w:line="264" w:lineRule="auto"/>
        <w:jc w:val="both"/>
        <w:rPr>
          <w:rFonts w:ascii="Calibri" w:eastAsia="Calibri" w:hAnsi="Calibri"/>
          <w:lang w:eastAsia="en-US"/>
        </w:rPr>
      </w:pPr>
      <w:r w:rsidRPr="00AF584F">
        <w:rPr>
          <w:rFonts w:ascii="Calibri" w:eastAsia="Calibri" w:hAnsi="Calibri"/>
          <w:lang w:eastAsia="en-US"/>
        </w:rPr>
        <w:t xml:space="preserve">Los pasajeros viajando a este destino se requiere la vacuna contra la fiebre amarilla. </w:t>
      </w:r>
    </w:p>
    <w:p w14:paraId="7F31F4C6" w14:textId="14CE102B" w:rsidR="006211B7" w:rsidRDefault="00B56153" w:rsidP="0054412C">
      <w:pPr>
        <w:pStyle w:val="Sinespaciado"/>
        <w:numPr>
          <w:ilvl w:val="0"/>
          <w:numId w:val="1"/>
        </w:numPr>
      </w:pPr>
      <w:r w:rsidRPr="00B56153">
        <w:t>Los horarios de los vuelos domésticos dependen de las visitas confirmadas y la disponibilidad.</w:t>
      </w:r>
    </w:p>
    <w:p w14:paraId="404F0A3A" w14:textId="33482D49" w:rsidR="00421044" w:rsidRDefault="00421044" w:rsidP="00421044">
      <w:pPr>
        <w:pStyle w:val="Sinespaciado"/>
        <w:ind w:left="720"/>
      </w:pPr>
    </w:p>
    <w:p w14:paraId="72FE17AB" w14:textId="77777777" w:rsidR="00421044" w:rsidRPr="00B56153" w:rsidRDefault="00421044" w:rsidP="00421044">
      <w:pPr>
        <w:pStyle w:val="Sinespaciado"/>
        <w:ind w:left="720"/>
      </w:pPr>
    </w:p>
    <w:p w14:paraId="30AFA88A" w14:textId="1EC7D2E0" w:rsidR="00F14A7D" w:rsidRPr="00B56153" w:rsidRDefault="00B56153" w:rsidP="00421044">
      <w:pPr>
        <w:pStyle w:val="Sinespaciado"/>
        <w:numPr>
          <w:ilvl w:val="0"/>
          <w:numId w:val="1"/>
        </w:numPr>
      </w:pPr>
      <w:r w:rsidRPr="00B56153">
        <w:lastRenderedPageBreak/>
        <w:t>Tenemos el derecho del cambio en el orden de las visitas según los horarios de los vuelos domésticos.</w:t>
      </w:r>
    </w:p>
    <w:p w14:paraId="5705C4A6" w14:textId="500F7E36" w:rsidR="007A3DDA" w:rsidRDefault="002E2BE1" w:rsidP="00AF584F">
      <w:pPr>
        <w:pStyle w:val="Sinespaciado"/>
        <w:numPr>
          <w:ilvl w:val="0"/>
          <w:numId w:val="1"/>
        </w:numPr>
      </w:pPr>
      <w:r>
        <w:t>Tarifas no aplican para fechas de fin de año 21 Dic. 202</w:t>
      </w:r>
      <w:r w:rsidR="008C50C0">
        <w:t>2</w:t>
      </w:r>
      <w:r>
        <w:t xml:space="preserve"> al 07 Enero 202</w:t>
      </w:r>
      <w:r w:rsidR="008C50C0">
        <w:t>3</w:t>
      </w:r>
      <w:r w:rsidR="00E23ADC">
        <w:t>, ni fechas festivas</w:t>
      </w:r>
      <w:r>
        <w:t>. Consultar tarifas.</w:t>
      </w:r>
    </w:p>
    <w:p w14:paraId="79C47B8F" w14:textId="77777777" w:rsidR="002E2BE1" w:rsidRDefault="002E2BE1" w:rsidP="00B56153">
      <w:pPr>
        <w:pStyle w:val="Sinespaciado"/>
        <w:numPr>
          <w:ilvl w:val="0"/>
          <w:numId w:val="1"/>
        </w:numPr>
        <w:rPr>
          <w:lang w:eastAsia="zh-CN"/>
        </w:rPr>
      </w:pPr>
      <w:r>
        <w:rPr>
          <w:lang w:eastAsia="zh-CN"/>
        </w:rPr>
        <w:t>Tarifa válida para personas individuales, no es válida para grupos.</w:t>
      </w:r>
    </w:p>
    <w:p w14:paraId="01C524A6" w14:textId="77777777" w:rsidR="002E2BE1" w:rsidRDefault="002E2BE1" w:rsidP="00B56153">
      <w:pPr>
        <w:pStyle w:val="Sinespaciado"/>
        <w:numPr>
          <w:ilvl w:val="0"/>
          <w:numId w:val="1"/>
        </w:numPr>
        <w:rPr>
          <w:lang w:eastAsia="zh-CN"/>
        </w:rPr>
      </w:pPr>
      <w:r>
        <w:rPr>
          <w:lang w:eastAsia="zh-CN"/>
        </w:rPr>
        <w:t>Tarifa no endosable. No reembolsable y No transferible.</w:t>
      </w:r>
    </w:p>
    <w:p w14:paraId="031BB45F" w14:textId="4AE73BF7" w:rsidR="002E2BE1" w:rsidRDefault="002E2BE1" w:rsidP="00B56153">
      <w:pPr>
        <w:pStyle w:val="Sinespaciado"/>
        <w:numPr>
          <w:ilvl w:val="0"/>
          <w:numId w:val="1"/>
        </w:numPr>
        <w:rPr>
          <w:lang w:eastAsia="zh-CN"/>
        </w:rPr>
      </w:pPr>
      <w:r>
        <w:rPr>
          <w:lang w:eastAsia="zh-CN"/>
        </w:rPr>
        <w:t>Tour en grupo mínimo 02 personas.</w:t>
      </w:r>
    </w:p>
    <w:p w14:paraId="58E35F9A" w14:textId="77777777" w:rsidR="002E2BE1" w:rsidRDefault="002E2BE1" w:rsidP="002E2BE1">
      <w:pPr>
        <w:pStyle w:val="Prrafodelista"/>
        <w:numPr>
          <w:ilvl w:val="0"/>
          <w:numId w:val="1"/>
        </w:numPr>
        <w:suppressAutoHyphens w:val="0"/>
        <w:spacing w:after="0" w:line="264" w:lineRule="auto"/>
        <w:jc w:val="both"/>
        <w:rPr>
          <w:bCs/>
        </w:rPr>
      </w:pPr>
      <w:r>
        <w:rPr>
          <w:bCs/>
        </w:rPr>
        <w:t>Precios por persona, sujeto a variación sin previo aviso y disponibilidad de espacios.</w:t>
      </w:r>
    </w:p>
    <w:p w14:paraId="25D78589" w14:textId="17508CA8" w:rsidR="002E2BE1" w:rsidRDefault="002E2BE1" w:rsidP="002E2BE1">
      <w:pPr>
        <w:pStyle w:val="Prrafodelista"/>
        <w:numPr>
          <w:ilvl w:val="0"/>
          <w:numId w:val="1"/>
        </w:numPr>
        <w:suppressAutoHyphens w:val="0"/>
        <w:spacing w:after="0"/>
        <w:jc w:val="both"/>
        <w:rPr>
          <w:bCs/>
        </w:rPr>
      </w:pPr>
      <w:r>
        <w:rPr>
          <w:bCs/>
        </w:rPr>
        <w:t>Tipo de cambio referencial en soles S/. </w:t>
      </w:r>
      <w:r w:rsidR="00940DB1">
        <w:rPr>
          <w:bCs/>
        </w:rPr>
        <w:t>4</w:t>
      </w:r>
      <w:r>
        <w:rPr>
          <w:bCs/>
        </w:rPr>
        <w:t>.</w:t>
      </w:r>
      <w:r w:rsidR="008C50C0">
        <w:rPr>
          <w:bCs/>
        </w:rPr>
        <w:t>0</w:t>
      </w:r>
      <w:r w:rsidR="00BF69D4">
        <w:rPr>
          <w:bCs/>
        </w:rPr>
        <w:t>0</w:t>
      </w:r>
      <w:r w:rsidR="00AF584F">
        <w:rPr>
          <w:bCs/>
        </w:rPr>
        <w:t>.</w:t>
      </w:r>
      <w:r>
        <w:rPr>
          <w:bCs/>
        </w:rPr>
        <w:t xml:space="preserve"> </w:t>
      </w:r>
    </w:p>
    <w:p w14:paraId="3E61DE99" w14:textId="77777777" w:rsidR="00B56153" w:rsidRDefault="00B56153" w:rsidP="002E2BE1">
      <w:pPr>
        <w:spacing w:after="0" w:line="264" w:lineRule="auto"/>
        <w:jc w:val="both"/>
        <w:rPr>
          <w:b/>
          <w:bCs/>
          <w:u w:val="single"/>
        </w:rPr>
      </w:pPr>
    </w:p>
    <w:p w14:paraId="788322CF" w14:textId="72F19DC2" w:rsidR="002E2BE1" w:rsidRDefault="002E2BE1" w:rsidP="002E2BE1">
      <w:pPr>
        <w:spacing w:after="0" w:line="264" w:lineRule="auto"/>
        <w:jc w:val="both"/>
        <w:rPr>
          <w:b/>
          <w:bCs/>
          <w:u w:val="single"/>
        </w:rPr>
      </w:pPr>
      <w:r>
        <w:rPr>
          <w:b/>
          <w:bCs/>
          <w:u w:val="single"/>
        </w:rPr>
        <w:t>GENERALES:</w:t>
      </w:r>
    </w:p>
    <w:p w14:paraId="3A3E1922" w14:textId="77777777" w:rsidR="00421044" w:rsidRDefault="00421044" w:rsidP="002E2BE1">
      <w:pPr>
        <w:spacing w:after="0" w:line="264" w:lineRule="auto"/>
        <w:jc w:val="both"/>
        <w:rPr>
          <w:b/>
          <w:bCs/>
          <w:u w:val="single"/>
        </w:rPr>
      </w:pPr>
    </w:p>
    <w:p w14:paraId="59DB46D3" w14:textId="77777777" w:rsidR="002E2BE1" w:rsidRDefault="002E2BE1" w:rsidP="002E2BE1">
      <w:pPr>
        <w:pStyle w:val="Prrafodelista"/>
        <w:numPr>
          <w:ilvl w:val="0"/>
          <w:numId w:val="2"/>
        </w:numPr>
        <w:suppressAutoHyphens w:val="0"/>
        <w:spacing w:after="0" w:line="264" w:lineRule="auto"/>
        <w:jc w:val="both"/>
        <w:rPr>
          <w:bCs/>
        </w:rPr>
      </w:pPr>
      <w:r>
        <w:rPr>
          <w:bCs/>
        </w:rPr>
        <w:t>Programa no incluye tarjeta de asistencia. Consultar por tarifas.</w:t>
      </w:r>
    </w:p>
    <w:p w14:paraId="3F25B37A" w14:textId="2D5F6B9A" w:rsidR="002E2BE1" w:rsidRPr="00236D47" w:rsidRDefault="002E2BE1" w:rsidP="00236D47">
      <w:pPr>
        <w:pStyle w:val="Sinespaciado"/>
        <w:numPr>
          <w:ilvl w:val="0"/>
          <w:numId w:val="2"/>
        </w:numPr>
        <w:jc w:val="both"/>
        <w:rPr>
          <w:bCs/>
          <w:lang w:eastAsia="zh-CN"/>
        </w:rPr>
      </w:pPr>
      <w:r>
        <w:rPr>
          <w:bCs/>
          <w:lang w:eastAsia="zh-CN"/>
        </w:rPr>
        <w:t>Tarifas NO son válidas para: Semana Santa, Fiestas Patrias, Navidad, Año Nuevo, grupos, días festivos en Perú y en destino, ferias, congresos y blackouts.</w:t>
      </w:r>
    </w:p>
    <w:p w14:paraId="0D6801F7" w14:textId="13BF6983" w:rsidR="002E2BE1" w:rsidRPr="00534779" w:rsidRDefault="002E2BE1" w:rsidP="00534779">
      <w:pPr>
        <w:pStyle w:val="Prrafodelista"/>
        <w:numPr>
          <w:ilvl w:val="0"/>
          <w:numId w:val="2"/>
        </w:numPr>
        <w:tabs>
          <w:tab w:val="left" w:pos="0"/>
        </w:tabs>
        <w:suppressAutoHyphens w:val="0"/>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14:paraId="6A20096A" w14:textId="77777777" w:rsidR="002E2BE1" w:rsidRPr="00FC68DD" w:rsidRDefault="002E2BE1" w:rsidP="002E2BE1">
      <w:pPr>
        <w:pStyle w:val="Prrafodelista"/>
        <w:numPr>
          <w:ilvl w:val="0"/>
          <w:numId w:val="2"/>
        </w:numPr>
        <w:tabs>
          <w:tab w:val="left" w:pos="0"/>
        </w:tabs>
        <w:suppressAutoHyphens w:val="0"/>
        <w:spacing w:after="0"/>
        <w:jc w:val="both"/>
        <w:rPr>
          <w:bCs/>
        </w:rPr>
      </w:pPr>
      <w:r>
        <w:rPr>
          <w:bCs/>
        </w:rPr>
        <w:t xml:space="preserve">No reembolsable, no endosable, ni transferible. No se permite cambios. Todos los tramos aéreos de estas ofertas tienen que ser reservados por DOMIREPS. </w:t>
      </w:r>
    </w:p>
    <w:p w14:paraId="6A16198C" w14:textId="77777777" w:rsidR="002E2BE1" w:rsidRDefault="002E2BE1" w:rsidP="002E2BE1">
      <w:pPr>
        <w:pStyle w:val="Prrafodelista"/>
        <w:numPr>
          <w:ilvl w:val="0"/>
          <w:numId w:val="2"/>
        </w:numPr>
        <w:tabs>
          <w:tab w:val="left" w:pos="0"/>
        </w:tabs>
        <w:suppressAutoHyphens w:val="0"/>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r>
        <w:rPr>
          <w:bCs/>
          <w:lang w:val="en-US"/>
        </w:rPr>
        <w:t>Consultar antes de solicitar la reserva.</w:t>
      </w:r>
    </w:p>
    <w:p w14:paraId="6CDEFB3B" w14:textId="77777777" w:rsidR="002E2BE1" w:rsidRDefault="002E2BE1" w:rsidP="002E2BE1">
      <w:pPr>
        <w:pStyle w:val="Prrafodelista"/>
        <w:numPr>
          <w:ilvl w:val="0"/>
          <w:numId w:val="2"/>
        </w:numPr>
        <w:tabs>
          <w:tab w:val="left" w:pos="0"/>
        </w:tabs>
        <w:suppressAutoHyphens w:val="0"/>
        <w:spacing w:after="0"/>
        <w:jc w:val="both"/>
        <w:rPr>
          <w:bCs/>
        </w:rPr>
      </w:pPr>
      <w:r>
        <w:rPr>
          <w:bCs/>
        </w:rPr>
        <w:t>Los traslados aplican para vuelos diurnos, no valido para vuelos fuera del horario establecido, para ello deberán aplicar tarifa especial o privado. Consultar.</w:t>
      </w:r>
    </w:p>
    <w:p w14:paraId="4158EB70" w14:textId="77777777" w:rsidR="002E2BE1" w:rsidRPr="00FE2ADF" w:rsidRDefault="002E2BE1" w:rsidP="002E2BE1">
      <w:pPr>
        <w:pStyle w:val="Prrafodelista"/>
        <w:numPr>
          <w:ilvl w:val="0"/>
          <w:numId w:val="2"/>
        </w:numPr>
        <w:suppressAutoHyphens w:val="0"/>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w:t>
      </w:r>
      <w:r w:rsidRPr="00FE2ADF">
        <w:rPr>
          <w:bCs/>
        </w:rPr>
        <w:t xml:space="preserve">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14:paraId="0B4CFBD6" w14:textId="77777777" w:rsidR="002E2BE1" w:rsidRDefault="002E2BE1" w:rsidP="002E2BE1">
      <w:pPr>
        <w:pStyle w:val="Prrafodelista"/>
        <w:numPr>
          <w:ilvl w:val="0"/>
          <w:numId w:val="2"/>
        </w:numPr>
        <w:suppressAutoHyphens w:val="0"/>
        <w:spacing w:after="0"/>
        <w:jc w:val="both"/>
        <w:rPr>
          <w:bCs/>
        </w:rPr>
      </w:pPr>
      <w:r>
        <w:rPr>
          <w:bCs/>
        </w:rPr>
        <w:t>La empresa no reconocerá derecho de devolución alguno por el uso de servicios de terceros ajenos al servicio contratado, que no hayan sido autorizados previamente por escrito por la empresa.</w:t>
      </w:r>
    </w:p>
    <w:p w14:paraId="2365F38C" w14:textId="77777777" w:rsidR="002E2BE1" w:rsidRDefault="002E2BE1" w:rsidP="002E2BE1">
      <w:pPr>
        <w:pStyle w:val="Prrafodelista"/>
        <w:numPr>
          <w:ilvl w:val="0"/>
          <w:numId w:val="2"/>
        </w:numPr>
        <w:suppressAutoHyphens w:val="0"/>
        <w:spacing w:after="0" w:line="200" w:lineRule="atLeast"/>
        <w:jc w:val="both"/>
        <w:rPr>
          <w:bCs/>
        </w:rPr>
      </w:pPr>
      <w:r>
        <w:rPr>
          <w:bCs/>
        </w:rPr>
        <w:t>Media Pensión ó Pensión completa y/o comidas no incluye bebidas.</w:t>
      </w:r>
    </w:p>
    <w:p w14:paraId="193CFB2F" w14:textId="77777777" w:rsidR="002E2BE1" w:rsidRDefault="002E2BE1" w:rsidP="002E2BE1">
      <w:pPr>
        <w:pStyle w:val="Sinespaciado"/>
        <w:numPr>
          <w:ilvl w:val="0"/>
          <w:numId w:val="2"/>
        </w:numPr>
        <w:spacing w:line="276" w:lineRule="auto"/>
        <w:jc w:val="both"/>
        <w:rPr>
          <w:bCs/>
        </w:rPr>
      </w:pPr>
      <w:r>
        <w:rPr>
          <w:bCs/>
        </w:rPr>
        <w:t xml:space="preserve">Es necesario que el pasajero tome en cuenta el peso de la maleta permitida por la línea aérea; autocar o conexión aérea. </w:t>
      </w:r>
    </w:p>
    <w:p w14:paraId="6116BA67" w14:textId="348FC549" w:rsidR="0054412C" w:rsidRPr="00034927" w:rsidRDefault="002E2BE1" w:rsidP="00034927">
      <w:pPr>
        <w:pStyle w:val="Prrafodelista"/>
        <w:numPr>
          <w:ilvl w:val="0"/>
          <w:numId w:val="2"/>
        </w:numPr>
        <w:tabs>
          <w:tab w:val="left" w:pos="0"/>
        </w:tabs>
        <w:suppressAutoHyphens w:val="0"/>
        <w:spacing w:after="0"/>
        <w:jc w:val="both"/>
        <w:rPr>
          <w:bCs/>
        </w:rPr>
      </w:pPr>
      <w:r>
        <w:rPr>
          <w:bCs/>
        </w:rPr>
        <w:t xml:space="preserve">Tener en consideración que las habitaciones triples o cuádruples solo cuentan con dos camas. Habitaciones dobles twin (dos camas) o doble matrimonial, estarán sujetas a disponibilidad hasta el momento de su check in en el Hotel. </w:t>
      </w:r>
    </w:p>
    <w:p w14:paraId="11240B47" w14:textId="7B56F85A" w:rsidR="00F92244" w:rsidRDefault="002E2BE1" w:rsidP="00F92244">
      <w:pPr>
        <w:pStyle w:val="Prrafodelista"/>
        <w:numPr>
          <w:ilvl w:val="0"/>
          <w:numId w:val="2"/>
        </w:numPr>
        <w:tabs>
          <w:tab w:val="left" w:pos="0"/>
        </w:tabs>
        <w:suppressAutoHyphens w:val="0"/>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52828E14" w14:textId="77777777" w:rsidR="00421044" w:rsidRPr="007A3DDA" w:rsidRDefault="00421044" w:rsidP="00421044">
      <w:pPr>
        <w:pStyle w:val="Prrafodelista"/>
        <w:tabs>
          <w:tab w:val="left" w:pos="0"/>
        </w:tabs>
        <w:suppressAutoHyphens w:val="0"/>
        <w:spacing w:after="0"/>
        <w:jc w:val="both"/>
        <w:rPr>
          <w:bCs/>
        </w:rPr>
      </w:pPr>
    </w:p>
    <w:p w14:paraId="3B16BCDB" w14:textId="4DFC2E51" w:rsidR="006E5EC4" w:rsidRPr="00421044" w:rsidRDefault="002E2BE1" w:rsidP="00421044">
      <w:pPr>
        <w:pStyle w:val="Prrafodelista"/>
        <w:numPr>
          <w:ilvl w:val="0"/>
          <w:numId w:val="2"/>
        </w:numPr>
        <w:tabs>
          <w:tab w:val="left" w:pos="0"/>
        </w:tabs>
        <w:suppressAutoHyphens w:val="0"/>
        <w:spacing w:after="0"/>
        <w:jc w:val="both"/>
        <w:rPr>
          <w:bCs/>
        </w:rPr>
      </w:pPr>
      <w:r>
        <w:rPr>
          <w:bCs/>
        </w:rPr>
        <w:t>Domireps no se hace responsable por las acciones de seguridad y control de aeropuerto, por lo que se solicita presentar y contar con la documentación necesaria al momento del</w:t>
      </w:r>
      <w:r w:rsidR="00AB2887">
        <w:rPr>
          <w:bCs/>
        </w:rPr>
        <w:t xml:space="preserve"> </w:t>
      </w:r>
      <w:r w:rsidRPr="00421044">
        <w:rPr>
          <w:bCs/>
        </w:rPr>
        <w:t xml:space="preserve">embarque y salida del aeropuerto. Visas, permisos notariales, entre otra documentación solicitada en migraciones para la realización de su viaje, son responsabilidad de los pasajeros. </w:t>
      </w:r>
    </w:p>
    <w:p w14:paraId="72AA3425" w14:textId="4704BAFB" w:rsidR="000A3EAF" w:rsidRPr="00F14A7D" w:rsidRDefault="002E2BE1" w:rsidP="00F14A7D">
      <w:pPr>
        <w:pStyle w:val="Prrafodelista"/>
        <w:numPr>
          <w:ilvl w:val="0"/>
          <w:numId w:val="2"/>
        </w:numPr>
        <w:tabs>
          <w:tab w:val="left" w:pos="0"/>
        </w:tabs>
        <w:suppressAutoHyphens w:val="0"/>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14:paraId="4A19BF6A" w14:textId="022946CC" w:rsidR="00AF584F" w:rsidRPr="000A3EAF" w:rsidRDefault="002E2BE1" w:rsidP="000A3EAF">
      <w:pPr>
        <w:pStyle w:val="Prrafodelista"/>
        <w:numPr>
          <w:ilvl w:val="0"/>
          <w:numId w:val="2"/>
        </w:numPr>
        <w:tabs>
          <w:tab w:val="left" w:pos="0"/>
        </w:tabs>
        <w:suppressAutoHyphens w:val="0"/>
        <w:spacing w:after="0"/>
        <w:jc w:val="both"/>
        <w:rPr>
          <w:bCs/>
        </w:rPr>
      </w:pPr>
      <w:r>
        <w:rPr>
          <w:bCs/>
        </w:rPr>
        <w:t xml:space="preserve">Domireps no se hace responsable en caso de desastres naturales, paros u otro suceso ajeno a los correspondientes del servicio adquirido. En tal sentido, la empresa no resulta responsable </w:t>
      </w:r>
    </w:p>
    <w:p w14:paraId="24986011" w14:textId="11677C57" w:rsidR="002E2BE1" w:rsidRPr="00E43B87" w:rsidRDefault="002E2BE1" w:rsidP="00E43B87">
      <w:pPr>
        <w:pStyle w:val="Prrafodelista"/>
        <w:numPr>
          <w:ilvl w:val="0"/>
          <w:numId w:val="2"/>
        </w:numPr>
        <w:tabs>
          <w:tab w:val="left" w:pos="0"/>
        </w:tabs>
        <w:suppressAutoHyphens w:val="0"/>
        <w:spacing w:after="0"/>
        <w:jc w:val="both"/>
        <w:rPr>
          <w:bCs/>
        </w:rPr>
      </w:pPr>
      <w:r w:rsidRPr="00E43B87">
        <w:rPr>
          <w:bCs/>
        </w:rPr>
        <w:t xml:space="preserve">del perjuicio o retraso originado por circunstancia ajenas a su control (sean causas fortuitas, fuerza mayor, pérdida, accidentes o desastres naturales, además de la imprudencia o responsabilidad del propio pasajero). </w:t>
      </w:r>
    </w:p>
    <w:p w14:paraId="3F02E184" w14:textId="163D161E" w:rsidR="00236D47" w:rsidRPr="00236D47" w:rsidRDefault="00236D47" w:rsidP="00236D47">
      <w:pPr>
        <w:pStyle w:val="Prrafodelista"/>
        <w:numPr>
          <w:ilvl w:val="0"/>
          <w:numId w:val="2"/>
        </w:numPr>
        <w:tabs>
          <w:tab w:val="left" w:pos="0"/>
        </w:tabs>
        <w:suppressAutoHyphens w:val="0"/>
        <w:spacing w:after="0"/>
        <w:jc w:val="both"/>
        <w:rPr>
          <w:bCs/>
        </w:rPr>
      </w:pPr>
      <w:r w:rsidRPr="00236D47">
        <w:rPr>
          <w:bCs/>
        </w:rPr>
        <w:t>Domireps no será responsable por las modificaciones que puedan presentarse en los</w:t>
      </w:r>
      <w:r>
        <w:rPr>
          <w:bCs/>
        </w:rPr>
        <w:t xml:space="preserve"> </w:t>
      </w:r>
      <w:r w:rsidRPr="00236D47">
        <w:rPr>
          <w:bCs/>
        </w:rPr>
        <w:t>paquetes ofrecidos por las normas, medidas, disposiciones o políticas que el Estado</w:t>
      </w:r>
      <w:r>
        <w:rPr>
          <w:bCs/>
        </w:rPr>
        <w:t xml:space="preserve"> </w:t>
      </w:r>
      <w:r w:rsidRPr="00236D47">
        <w:rPr>
          <w:bCs/>
        </w:rPr>
        <w:t>Peruano adopte en la lucha contra el COVID-19.</w:t>
      </w:r>
    </w:p>
    <w:p w14:paraId="7E3A94A3" w14:textId="626BE056" w:rsidR="00236D47" w:rsidRPr="00236D47" w:rsidRDefault="00236D47" w:rsidP="00236D47">
      <w:pPr>
        <w:pStyle w:val="Prrafodelista"/>
        <w:numPr>
          <w:ilvl w:val="0"/>
          <w:numId w:val="2"/>
        </w:numPr>
        <w:tabs>
          <w:tab w:val="left" w:pos="0"/>
        </w:tabs>
        <w:suppressAutoHyphens w:val="0"/>
        <w:spacing w:after="0"/>
        <w:jc w:val="both"/>
        <w:rPr>
          <w:bCs/>
        </w:rPr>
      </w:pPr>
      <w:r w:rsidRPr="00236D47">
        <w:rPr>
          <w:bCs/>
        </w:rPr>
        <w:t>Domirpes no será responsable por las normas, medidas, disposiciones o políticas que</w:t>
      </w:r>
      <w:r>
        <w:rPr>
          <w:bCs/>
        </w:rPr>
        <w:t xml:space="preserve"> </w:t>
      </w:r>
      <w:r w:rsidRPr="00236D47">
        <w:rPr>
          <w:bCs/>
        </w:rPr>
        <w:t>los Gobiernos o Estados extranjeros adopten en la lucha contra el COVID-19 que</w:t>
      </w:r>
      <w:r>
        <w:rPr>
          <w:bCs/>
        </w:rPr>
        <w:t xml:space="preserve"> </w:t>
      </w:r>
      <w:r w:rsidRPr="00236D47">
        <w:rPr>
          <w:bCs/>
        </w:rPr>
        <w:t>obliguen a modificar el contenido de los paquetes ofrecidos.</w:t>
      </w:r>
    </w:p>
    <w:p w14:paraId="0A095B98" w14:textId="333647B9" w:rsidR="00236D47" w:rsidRPr="00236D47" w:rsidRDefault="00236D47" w:rsidP="00236D47">
      <w:pPr>
        <w:pStyle w:val="Prrafodelista"/>
        <w:numPr>
          <w:ilvl w:val="0"/>
          <w:numId w:val="2"/>
        </w:numPr>
        <w:tabs>
          <w:tab w:val="left" w:pos="0"/>
        </w:tabs>
        <w:suppressAutoHyphens w:val="0"/>
        <w:spacing w:after="0"/>
        <w:jc w:val="both"/>
        <w:rPr>
          <w:bCs/>
        </w:rPr>
      </w:pPr>
      <w:r w:rsidRPr="00236D47">
        <w:rPr>
          <w:bCs/>
        </w:rPr>
        <w:t>Domireps cumple y exhorta a cumplir a todas las partes involucradas en la prestación</w:t>
      </w:r>
      <w:r>
        <w:rPr>
          <w:bCs/>
        </w:rPr>
        <w:t xml:space="preserve"> </w:t>
      </w:r>
      <w:r w:rsidRPr="00236D47">
        <w:rPr>
          <w:bCs/>
        </w:rPr>
        <w:t>de sus servicios con los protocolos sanitarios conforme a ley.</w:t>
      </w:r>
    </w:p>
    <w:p w14:paraId="04AA3D7A" w14:textId="65265FA3" w:rsidR="002E2BE1" w:rsidRDefault="002E2BE1" w:rsidP="002E2BE1">
      <w:pPr>
        <w:pStyle w:val="Prrafodelista"/>
        <w:numPr>
          <w:ilvl w:val="0"/>
          <w:numId w:val="2"/>
        </w:numPr>
        <w:tabs>
          <w:tab w:val="left" w:pos="0"/>
        </w:tabs>
        <w:suppressAutoHyphens w:val="0"/>
        <w:spacing w:after="0" w:line="200" w:lineRule="atLeast"/>
        <w:jc w:val="both"/>
        <w:rPr>
          <w:bCs/>
        </w:rPr>
      </w:pPr>
      <w:r>
        <w:rPr>
          <w:bCs/>
        </w:rPr>
        <w:t xml:space="preserve">Precios y taxes actualizados al día </w:t>
      </w:r>
      <w:r w:rsidR="00B73323">
        <w:rPr>
          <w:bCs/>
        </w:rPr>
        <w:t>16</w:t>
      </w:r>
      <w:r w:rsidR="00315926">
        <w:rPr>
          <w:bCs/>
        </w:rPr>
        <w:t xml:space="preserve"> </w:t>
      </w:r>
      <w:r w:rsidR="00B73323">
        <w:rPr>
          <w:bCs/>
        </w:rPr>
        <w:t>Marz</w:t>
      </w:r>
      <w:r w:rsidR="00315926">
        <w:rPr>
          <w:bCs/>
        </w:rPr>
        <w:t>o</w:t>
      </w:r>
      <w:r>
        <w:rPr>
          <w:bCs/>
        </w:rPr>
        <w:t xml:space="preserve"> 202</w:t>
      </w:r>
      <w:r w:rsidR="000650C7">
        <w:rPr>
          <w:bCs/>
        </w:rPr>
        <w:t>2</w:t>
      </w:r>
      <w:r>
        <w:rPr>
          <w:bCs/>
        </w:rPr>
        <w:t xml:space="preserve">. </w:t>
      </w:r>
    </w:p>
    <w:p w14:paraId="6AD7527A" w14:textId="77777777" w:rsidR="002E2BE1" w:rsidRDefault="002E2BE1" w:rsidP="002E2BE1">
      <w:pPr>
        <w:pStyle w:val="Sinespaciado"/>
        <w:jc w:val="both"/>
      </w:pPr>
    </w:p>
    <w:p w14:paraId="61840290" w14:textId="77777777" w:rsidR="002E2BE1" w:rsidRDefault="002E2BE1" w:rsidP="002E2BE1"/>
    <w:p w14:paraId="0548CB35" w14:textId="77777777" w:rsidR="00CB2E29" w:rsidRDefault="00CB2E29"/>
    <w:sectPr w:rsidR="00CB2E29" w:rsidSect="00FE2ADF">
      <w:headerReference w:type="default" r:id="rId8"/>
      <w:footerReference w:type="default" r:id="rId9"/>
      <w:pgSz w:w="11906" w:h="16838"/>
      <w:pgMar w:top="1419" w:right="1418" w:bottom="1419" w:left="1418" w:header="710" w:footer="71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3E82" w14:textId="77777777" w:rsidR="00E43B9D" w:rsidRDefault="00E43B9D">
      <w:pPr>
        <w:spacing w:after="0" w:line="240" w:lineRule="auto"/>
      </w:pPr>
      <w:r>
        <w:separator/>
      </w:r>
    </w:p>
  </w:endnote>
  <w:endnote w:type="continuationSeparator" w:id="0">
    <w:p w14:paraId="42B09C33" w14:textId="77777777" w:rsidR="00E43B9D" w:rsidRDefault="00E4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86BB" w14:textId="77777777" w:rsidR="00AD4B70" w:rsidRDefault="00E43B9D">
    <w:pPr>
      <w:pStyle w:val="Piedepgina1"/>
      <w:ind w:left="-142"/>
      <w:jc w:val="center"/>
      <w:rPr>
        <w:sz w:val="20"/>
        <w:szCs w:val="20"/>
      </w:rPr>
    </w:pPr>
  </w:p>
  <w:p w14:paraId="10EC5C40" w14:textId="77777777" w:rsidR="00AD4B70" w:rsidRDefault="00534779">
    <w:pPr>
      <w:pStyle w:val="Piedepgina1"/>
      <w:jc w:val="center"/>
      <w:rPr>
        <w:sz w:val="20"/>
        <w:szCs w:val="20"/>
      </w:rPr>
    </w:pPr>
    <w:r>
      <w:rPr>
        <w:sz w:val="20"/>
        <w:szCs w:val="20"/>
      </w:rPr>
      <w:t>Domireps - Agencia de Viajes Mayorista | Dirección: Avenida Petit Thouars 4229 – Miraflores, Lima - Perú</w:t>
    </w:r>
  </w:p>
  <w:p w14:paraId="569BAC16" w14:textId="77777777" w:rsidR="00AD4B70" w:rsidRDefault="00534779">
    <w:pPr>
      <w:pStyle w:val="Piedepgina1"/>
      <w:ind w:left="-142"/>
      <w:jc w:val="center"/>
      <w:rPr>
        <w:sz w:val="20"/>
        <w:szCs w:val="20"/>
      </w:rPr>
    </w:pPr>
    <w:r>
      <w:rPr>
        <w:sz w:val="20"/>
        <w:szCs w:val="20"/>
      </w:rPr>
      <w:t>Teléfono: 6106020 | Emergencia 24 horas 974905902 // promociones@domireps.com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EFA7" w14:textId="77777777" w:rsidR="00E43B9D" w:rsidRDefault="00E43B9D">
      <w:pPr>
        <w:spacing w:after="0" w:line="240" w:lineRule="auto"/>
      </w:pPr>
      <w:r>
        <w:separator/>
      </w:r>
    </w:p>
  </w:footnote>
  <w:footnote w:type="continuationSeparator" w:id="0">
    <w:p w14:paraId="01BB31A6" w14:textId="77777777" w:rsidR="00E43B9D" w:rsidRDefault="00E43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60D0" w14:textId="77777777" w:rsidR="00AD4B70" w:rsidRDefault="00534779">
    <w:pPr>
      <w:pStyle w:val="Encabezado1"/>
      <w:jc w:val="right"/>
    </w:pPr>
    <w:r>
      <w:rPr>
        <w:noProof/>
      </w:rPr>
      <w:drawing>
        <wp:anchor distT="0" distB="0" distL="0" distR="0" simplePos="0" relativeHeight="251659264" behindDoc="1" locked="0" layoutInCell="1" allowOverlap="1" wp14:anchorId="17B59A71" wp14:editId="2CF2A071">
          <wp:simplePos x="0" y="0"/>
          <wp:positionH relativeFrom="column">
            <wp:posOffset>4782820</wp:posOffset>
          </wp:positionH>
          <wp:positionV relativeFrom="paragraph">
            <wp:posOffset>27305</wp:posOffset>
          </wp:positionV>
          <wp:extent cx="1468755" cy="614045"/>
          <wp:effectExtent l="0" t="0" r="0" b="0"/>
          <wp:wrapNone/>
          <wp:docPr id="3" name="Imagen 3"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C3D91"/>
    <w:multiLevelType w:val="multilevel"/>
    <w:tmpl w:val="5F12B4D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C6F0912"/>
    <w:multiLevelType w:val="multilevel"/>
    <w:tmpl w:val="D07CC656"/>
    <w:lvl w:ilvl="0">
      <w:start w:val="1"/>
      <w:numFmt w:val="bullet"/>
      <w:lvlText w:val=""/>
      <w:lvlJc w:val="left"/>
      <w:pPr>
        <w:ind w:left="720" w:hanging="360"/>
      </w:pPr>
      <w:rPr>
        <w:rFonts w:ascii="Symbol" w:hAnsi="Symbol" w:cs="Symbol" w:hint="default"/>
        <w:b/>
        <w:color w:val="auto"/>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2455AE1"/>
    <w:multiLevelType w:val="multilevel"/>
    <w:tmpl w:val="58EE37AA"/>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B1C16D2"/>
    <w:multiLevelType w:val="hybridMultilevel"/>
    <w:tmpl w:val="354AB74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6084675E"/>
    <w:multiLevelType w:val="multilevel"/>
    <w:tmpl w:val="8CF07F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7DD1E2C"/>
    <w:multiLevelType w:val="hybridMultilevel"/>
    <w:tmpl w:val="7B747B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E1"/>
    <w:rsid w:val="00012BF5"/>
    <w:rsid w:val="00031A54"/>
    <w:rsid w:val="00034927"/>
    <w:rsid w:val="0005602C"/>
    <w:rsid w:val="00056F4F"/>
    <w:rsid w:val="000650C7"/>
    <w:rsid w:val="000A3EAF"/>
    <w:rsid w:val="000D4F73"/>
    <w:rsid w:val="00183459"/>
    <w:rsid w:val="00184863"/>
    <w:rsid w:val="001869A4"/>
    <w:rsid w:val="00195DB5"/>
    <w:rsid w:val="001C080A"/>
    <w:rsid w:val="001D6F59"/>
    <w:rsid w:val="0020139F"/>
    <w:rsid w:val="00235DDA"/>
    <w:rsid w:val="0023600B"/>
    <w:rsid w:val="00236D47"/>
    <w:rsid w:val="0025531F"/>
    <w:rsid w:val="0026591E"/>
    <w:rsid w:val="00285808"/>
    <w:rsid w:val="002D1A58"/>
    <w:rsid w:val="002E2BE1"/>
    <w:rsid w:val="00315926"/>
    <w:rsid w:val="003A7DCB"/>
    <w:rsid w:val="00421044"/>
    <w:rsid w:val="00461887"/>
    <w:rsid w:val="004C42C9"/>
    <w:rsid w:val="004D1C43"/>
    <w:rsid w:val="004D59B3"/>
    <w:rsid w:val="004F562D"/>
    <w:rsid w:val="00521220"/>
    <w:rsid w:val="005251CC"/>
    <w:rsid w:val="00534779"/>
    <w:rsid w:val="0054412C"/>
    <w:rsid w:val="005660BD"/>
    <w:rsid w:val="005879D4"/>
    <w:rsid w:val="006211B7"/>
    <w:rsid w:val="006418B8"/>
    <w:rsid w:val="00675B83"/>
    <w:rsid w:val="006A43D1"/>
    <w:rsid w:val="006C4DAA"/>
    <w:rsid w:val="006E5EC4"/>
    <w:rsid w:val="00704805"/>
    <w:rsid w:val="00726587"/>
    <w:rsid w:val="00737046"/>
    <w:rsid w:val="007A3DDA"/>
    <w:rsid w:val="007C0314"/>
    <w:rsid w:val="007C2D41"/>
    <w:rsid w:val="007D0D40"/>
    <w:rsid w:val="007F3D70"/>
    <w:rsid w:val="008023D9"/>
    <w:rsid w:val="00884DD9"/>
    <w:rsid w:val="008A4CB9"/>
    <w:rsid w:val="008A4F69"/>
    <w:rsid w:val="008B5F70"/>
    <w:rsid w:val="008C50C0"/>
    <w:rsid w:val="008D393D"/>
    <w:rsid w:val="00926037"/>
    <w:rsid w:val="00940DB1"/>
    <w:rsid w:val="00966C62"/>
    <w:rsid w:val="00982BE2"/>
    <w:rsid w:val="009A0E34"/>
    <w:rsid w:val="009B152F"/>
    <w:rsid w:val="009E68A9"/>
    <w:rsid w:val="00A22244"/>
    <w:rsid w:val="00A46AFA"/>
    <w:rsid w:val="00A67875"/>
    <w:rsid w:val="00A72242"/>
    <w:rsid w:val="00AA70DA"/>
    <w:rsid w:val="00AB2887"/>
    <w:rsid w:val="00AF584F"/>
    <w:rsid w:val="00B377E1"/>
    <w:rsid w:val="00B55A96"/>
    <w:rsid w:val="00B56153"/>
    <w:rsid w:val="00B73323"/>
    <w:rsid w:val="00BF69D4"/>
    <w:rsid w:val="00C06221"/>
    <w:rsid w:val="00C33011"/>
    <w:rsid w:val="00C50DB1"/>
    <w:rsid w:val="00C64001"/>
    <w:rsid w:val="00C72E3A"/>
    <w:rsid w:val="00CA4D1B"/>
    <w:rsid w:val="00CB2E29"/>
    <w:rsid w:val="00CC362D"/>
    <w:rsid w:val="00CD23E5"/>
    <w:rsid w:val="00CF67B5"/>
    <w:rsid w:val="00D17433"/>
    <w:rsid w:val="00D2041E"/>
    <w:rsid w:val="00D95D1B"/>
    <w:rsid w:val="00DE0F49"/>
    <w:rsid w:val="00E23ADC"/>
    <w:rsid w:val="00E43B87"/>
    <w:rsid w:val="00E43B9D"/>
    <w:rsid w:val="00E524C1"/>
    <w:rsid w:val="00EB3A01"/>
    <w:rsid w:val="00EC0979"/>
    <w:rsid w:val="00EF0869"/>
    <w:rsid w:val="00EF6ED8"/>
    <w:rsid w:val="00F14A7D"/>
    <w:rsid w:val="00F14F6F"/>
    <w:rsid w:val="00F92244"/>
    <w:rsid w:val="00F9418D"/>
    <w:rsid w:val="00FC0C0B"/>
    <w:rsid w:val="00FC53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C96E"/>
  <w15:chartTrackingRefBased/>
  <w15:docId w15:val="{6729DDFD-650F-49D0-B97A-EDD47EE4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BE1"/>
    <w:pPr>
      <w:suppressAutoHyphens/>
      <w:spacing w:after="200" w:line="276" w:lineRule="auto"/>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2E2BE1"/>
  </w:style>
  <w:style w:type="character" w:customStyle="1" w:styleId="PiedepginaCar">
    <w:name w:val="Pie de página Car"/>
    <w:basedOn w:val="Fuentedeprrafopredeter"/>
    <w:link w:val="Piedepgina1"/>
    <w:qFormat/>
    <w:rsid w:val="002E2BE1"/>
  </w:style>
  <w:style w:type="character" w:customStyle="1" w:styleId="SinespaciadoCar">
    <w:name w:val="Sin espaciado Car"/>
    <w:link w:val="Sinespaciado"/>
    <w:qFormat/>
    <w:rsid w:val="002E2BE1"/>
    <w:rPr>
      <w:rFonts w:ascii="Calibri" w:eastAsia="Calibri" w:hAnsi="Calibri" w:cs="Times New Roman"/>
    </w:rPr>
  </w:style>
  <w:style w:type="paragraph" w:customStyle="1" w:styleId="Encabezado1">
    <w:name w:val="Encabezado1"/>
    <w:basedOn w:val="Normal"/>
    <w:link w:val="EncabezadoCar"/>
    <w:uiPriority w:val="99"/>
    <w:semiHidden/>
    <w:unhideWhenUsed/>
    <w:rsid w:val="002E2BE1"/>
    <w:pPr>
      <w:tabs>
        <w:tab w:val="center" w:pos="4419"/>
        <w:tab w:val="right" w:pos="8838"/>
      </w:tabs>
      <w:spacing w:after="0" w:line="240" w:lineRule="auto"/>
    </w:pPr>
    <w:rPr>
      <w:rFonts w:cstheme="minorBidi"/>
      <w:lang w:eastAsia="en-US"/>
    </w:rPr>
  </w:style>
  <w:style w:type="paragraph" w:customStyle="1" w:styleId="Piedepgina1">
    <w:name w:val="Pie de página1"/>
    <w:basedOn w:val="Normal"/>
    <w:link w:val="PiedepginaCar"/>
    <w:unhideWhenUsed/>
    <w:rsid w:val="002E2BE1"/>
    <w:pPr>
      <w:tabs>
        <w:tab w:val="center" w:pos="4419"/>
        <w:tab w:val="right" w:pos="8838"/>
      </w:tabs>
      <w:spacing w:after="0" w:line="240" w:lineRule="auto"/>
    </w:pPr>
    <w:rPr>
      <w:rFonts w:cstheme="minorBidi"/>
      <w:lang w:eastAsia="en-US"/>
    </w:rPr>
  </w:style>
  <w:style w:type="paragraph" w:styleId="Sinespaciado">
    <w:name w:val="No Spacing"/>
    <w:link w:val="SinespaciadoCar"/>
    <w:qFormat/>
    <w:rsid w:val="002E2BE1"/>
    <w:pPr>
      <w:spacing w:after="0" w:line="240" w:lineRule="auto"/>
    </w:pPr>
    <w:rPr>
      <w:rFonts w:ascii="Calibri" w:eastAsia="Calibri" w:hAnsi="Calibri" w:cs="Times New Roman"/>
    </w:rPr>
  </w:style>
  <w:style w:type="paragraph" w:styleId="Prrafodelista">
    <w:name w:val="List Paragraph"/>
    <w:basedOn w:val="Normal"/>
    <w:uiPriority w:val="99"/>
    <w:qFormat/>
    <w:rsid w:val="002E2BE1"/>
    <w:pPr>
      <w:ind w:left="720"/>
      <w:contextualSpacing/>
    </w:pPr>
    <w:rPr>
      <w:rFonts w:cs="Times New Roman"/>
    </w:rPr>
  </w:style>
  <w:style w:type="paragraph" w:customStyle="1" w:styleId="Default">
    <w:name w:val="Default"/>
    <w:qFormat/>
    <w:rsid w:val="002E2BE1"/>
    <w:pPr>
      <w:spacing w:after="0" w:line="240" w:lineRule="auto"/>
    </w:pPr>
    <w:rPr>
      <w:rFonts w:ascii="Symbol" w:eastAsia="Calibri" w:hAnsi="Symbol" w:cs="Symbol"/>
      <w:color w:val="000000"/>
      <w:sz w:val="24"/>
      <w:szCs w:val="24"/>
    </w:rPr>
  </w:style>
  <w:style w:type="table" w:styleId="Listaclara-nfasis3">
    <w:name w:val="Light List Accent 3"/>
    <w:basedOn w:val="Tablanormal"/>
    <w:uiPriority w:val="61"/>
    <w:rsid w:val="002E2BE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2766</Words>
  <Characters>15215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dc:creator>
  <cp:keywords/>
  <dc:description/>
  <cp:lastModifiedBy>letty maribel miranda valera</cp:lastModifiedBy>
  <cp:revision>8</cp:revision>
  <dcterms:created xsi:type="dcterms:W3CDTF">2022-02-15T14:20:00Z</dcterms:created>
  <dcterms:modified xsi:type="dcterms:W3CDTF">2022-03-17T18:23:00Z</dcterms:modified>
</cp:coreProperties>
</file>