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6192" behindDoc="0" locked="0" layoutInCell="1" allowOverlap="1" wp14:anchorId="3F41A4F7" wp14:editId="546276B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0B0224" w:rsidP="007B34CF">
      <w:pPr>
        <w:spacing w:after="0" w:line="200" w:lineRule="atLeast"/>
        <w:jc w:val="center"/>
        <w:rPr>
          <w:sz w:val="24"/>
          <w:szCs w:val="16"/>
        </w:rPr>
      </w:pPr>
      <w:r>
        <w:rPr>
          <w:noProof/>
          <w:lang w:eastAsia="es-PE"/>
        </w:rPr>
        <w:drawing>
          <wp:anchor distT="0" distB="0" distL="114300" distR="114300" simplePos="0" relativeHeight="251657216" behindDoc="0" locked="0" layoutInCell="1" allowOverlap="1" wp14:anchorId="3BBB2171" wp14:editId="14FED15B">
            <wp:simplePos x="0" y="0"/>
            <wp:positionH relativeFrom="column">
              <wp:posOffset>4960620</wp:posOffset>
            </wp:positionH>
            <wp:positionV relativeFrom="paragraph">
              <wp:posOffset>6985</wp:posOffset>
            </wp:positionV>
            <wp:extent cx="1600200" cy="538480"/>
            <wp:effectExtent l="0" t="0" r="0" b="0"/>
            <wp:wrapNone/>
            <wp:docPr id="2" name="Imagen 2" descr="Resultado de imagen para barce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arcelo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35" t="24075" r="11056" b="24298"/>
                    <a:stretch/>
                  </pic:blipFill>
                  <pic:spPr bwMode="auto">
                    <a:xfrm>
                      <a:off x="0" y="0"/>
                      <a:ext cx="1600200" cy="538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51274C" w:rsidRDefault="0051274C" w:rsidP="007B34CF">
      <w:pPr>
        <w:spacing w:after="0" w:line="200" w:lineRule="atLeast"/>
        <w:jc w:val="center"/>
        <w:rPr>
          <w:sz w:val="24"/>
          <w:szCs w:val="16"/>
        </w:rPr>
      </w:pPr>
    </w:p>
    <w:p w:rsidR="0051274C" w:rsidRPr="00DB1F52" w:rsidRDefault="0051274C" w:rsidP="007B34CF">
      <w:pPr>
        <w:spacing w:after="0" w:line="200" w:lineRule="atLeast"/>
        <w:jc w:val="center"/>
        <w:rPr>
          <w:sz w:val="24"/>
          <w:szCs w:val="16"/>
        </w:rPr>
      </w:pPr>
    </w:p>
    <w:p w:rsidR="00576491" w:rsidRDefault="00832529"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1274C">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51274C">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50223" w:rsidRDefault="00250223">
      <w:pPr>
        <w:spacing w:after="0" w:line="200" w:lineRule="atLeast"/>
        <w:rPr>
          <w:rFonts w:ascii="Arial" w:eastAsia="Times New Roman" w:hAnsi="Arial" w:cs="Arial"/>
          <w:b/>
          <w:szCs w:val="20"/>
        </w:rPr>
      </w:pPr>
      <w:bookmarkStart w:id="0" w:name="_GoBack"/>
      <w:bookmarkEnd w:id="0"/>
    </w:p>
    <w:p w:rsidR="00363DEF" w:rsidRPr="008253A0" w:rsidRDefault="00363DEF">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51274C">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51274C">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51274C">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Pr="0051274C" w:rsidRDefault="0051274C" w:rsidP="0051274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446FBE" w:rsidRPr="0051274C">
        <w:rPr>
          <w:rFonts w:ascii="Arial" w:eastAsia="Arial" w:hAnsi="Arial" w:cs="Arial"/>
          <w:sz w:val="20"/>
          <w:szCs w:val="20"/>
        </w:rPr>
        <w:t xml:space="preserve"> noches de alojamiento</w:t>
      </w:r>
      <w:r w:rsidR="008A29EC" w:rsidRPr="0051274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331" w:type="dxa"/>
        <w:jc w:val="center"/>
        <w:tblCellMar>
          <w:left w:w="70" w:type="dxa"/>
          <w:right w:w="70" w:type="dxa"/>
        </w:tblCellMar>
        <w:tblLook w:val="04A0" w:firstRow="1" w:lastRow="0" w:firstColumn="1" w:lastColumn="0" w:noHBand="0" w:noVBand="1"/>
      </w:tblPr>
      <w:tblGrid>
        <w:gridCol w:w="3005"/>
        <w:gridCol w:w="860"/>
        <w:gridCol w:w="860"/>
        <w:gridCol w:w="860"/>
        <w:gridCol w:w="860"/>
        <w:gridCol w:w="860"/>
        <w:gridCol w:w="860"/>
        <w:gridCol w:w="860"/>
        <w:gridCol w:w="860"/>
        <w:gridCol w:w="1446"/>
      </w:tblGrid>
      <w:tr w:rsidR="00250223" w:rsidRPr="00250223" w:rsidTr="00250223">
        <w:trPr>
          <w:trHeight w:val="255"/>
          <w:jc w:val="center"/>
        </w:trPr>
        <w:tc>
          <w:tcPr>
            <w:tcW w:w="30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N.A.</w:t>
            </w:r>
          </w:p>
        </w:tc>
        <w:tc>
          <w:tcPr>
            <w:tcW w:w="144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18"/>
                <w:szCs w:val="20"/>
                <w:lang w:eastAsia="es-PE"/>
              </w:rPr>
            </w:pPr>
            <w:r w:rsidRPr="00250223">
              <w:rPr>
                <w:rFonts w:ascii="Arial" w:eastAsia="Times New Roman" w:hAnsi="Arial" w:cs="Arial"/>
                <w:b/>
                <w:bCs/>
                <w:color w:val="FFFFFF"/>
                <w:kern w:val="0"/>
                <w:sz w:val="18"/>
                <w:szCs w:val="20"/>
                <w:lang w:eastAsia="es-PE"/>
              </w:rPr>
              <w:t>VIGENCIA</w:t>
            </w:r>
          </w:p>
        </w:tc>
      </w:tr>
      <w:tr w:rsidR="00250223" w:rsidRPr="00250223" w:rsidTr="00250223">
        <w:trPr>
          <w:trHeight w:val="255"/>
          <w:jc w:val="center"/>
        </w:trPr>
        <w:tc>
          <w:tcPr>
            <w:tcW w:w="3005" w:type="dxa"/>
            <w:vMerge/>
            <w:tcBorders>
              <w:top w:val="single" w:sz="4" w:space="0" w:color="000000"/>
              <w:left w:val="single" w:sz="4" w:space="0" w:color="000000"/>
              <w:bottom w:val="nil"/>
              <w:right w:val="single" w:sz="4" w:space="0" w:color="C0C0C0"/>
            </w:tcBorders>
            <w:vAlign w:val="center"/>
            <w:hideMark/>
          </w:tcPr>
          <w:p w:rsidR="00250223" w:rsidRPr="00250223" w:rsidRDefault="00250223" w:rsidP="00250223">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250223" w:rsidRPr="00250223" w:rsidRDefault="00250223" w:rsidP="0025022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50223" w:rsidRPr="00250223" w:rsidRDefault="00250223" w:rsidP="0025022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50223" w:rsidRPr="00250223" w:rsidRDefault="00250223" w:rsidP="0025022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50223" w:rsidRPr="00250223" w:rsidRDefault="00250223" w:rsidP="0025022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color w:val="FFFFFF"/>
                <w:kern w:val="0"/>
                <w:sz w:val="20"/>
                <w:szCs w:val="20"/>
                <w:lang w:eastAsia="es-PE"/>
              </w:rPr>
            </w:pPr>
            <w:r w:rsidRPr="00250223">
              <w:rPr>
                <w:rFonts w:ascii="Arial" w:eastAsia="Times New Roman" w:hAnsi="Arial" w:cs="Arial"/>
                <w:b/>
                <w:bCs/>
                <w:color w:val="FFFFFF"/>
                <w:kern w:val="0"/>
                <w:sz w:val="20"/>
                <w:szCs w:val="20"/>
                <w:lang w:eastAsia="es-PE"/>
              </w:rPr>
              <w:t>Chld</w:t>
            </w:r>
          </w:p>
        </w:tc>
        <w:tc>
          <w:tcPr>
            <w:tcW w:w="1446" w:type="dxa"/>
            <w:vMerge/>
            <w:tcBorders>
              <w:top w:val="single" w:sz="4" w:space="0" w:color="000000"/>
              <w:left w:val="single" w:sz="4" w:space="0" w:color="000000"/>
              <w:bottom w:val="nil"/>
              <w:right w:val="single" w:sz="4" w:space="0" w:color="000000"/>
            </w:tcBorders>
            <w:vAlign w:val="center"/>
            <w:hideMark/>
          </w:tcPr>
          <w:p w:rsidR="00250223" w:rsidRPr="00250223" w:rsidRDefault="00250223" w:rsidP="00250223">
            <w:pPr>
              <w:suppressAutoHyphens w:val="0"/>
              <w:spacing w:after="0" w:line="240" w:lineRule="auto"/>
              <w:rPr>
                <w:rFonts w:ascii="Arial" w:eastAsia="Times New Roman" w:hAnsi="Arial" w:cs="Arial"/>
                <w:b/>
                <w:bCs/>
                <w:color w:val="FFFFFF"/>
                <w:kern w:val="0"/>
                <w:sz w:val="18"/>
                <w:szCs w:val="20"/>
                <w:lang w:eastAsia="es-PE"/>
              </w:rPr>
            </w:pPr>
          </w:p>
        </w:tc>
      </w:tr>
      <w:tr w:rsidR="00250223" w:rsidRPr="00250223" w:rsidTr="00250223">
        <w:trPr>
          <w:trHeight w:val="276"/>
          <w:jc w:val="center"/>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BARCELO BAVARO PALACE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1560</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489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912</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288</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816</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259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449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144</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18"/>
                <w:szCs w:val="20"/>
                <w:lang w:eastAsia="es-PE"/>
              </w:rPr>
            </w:pPr>
            <w:r w:rsidRPr="00250223">
              <w:rPr>
                <w:rFonts w:ascii="Arial" w:eastAsia="Times New Roman" w:hAnsi="Arial" w:cs="Arial"/>
                <w:kern w:val="0"/>
                <w:sz w:val="18"/>
                <w:szCs w:val="20"/>
                <w:lang w:eastAsia="es-PE"/>
              </w:rPr>
              <w:t>01FEB-28FEB</w:t>
            </w:r>
          </w:p>
        </w:tc>
      </w:tr>
      <w:tr w:rsidR="00250223" w:rsidRPr="00250223" w:rsidTr="00250223">
        <w:trPr>
          <w:trHeight w:val="276"/>
          <w:jc w:val="center"/>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BARCELO BAVARO PALACE</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1530</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479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893</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799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253</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442</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141</w:t>
            </w:r>
          </w:p>
        </w:tc>
        <w:tc>
          <w:tcPr>
            <w:tcW w:w="1446"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18"/>
                <w:szCs w:val="20"/>
                <w:lang w:eastAsia="es-PE"/>
              </w:rPr>
            </w:pPr>
            <w:r w:rsidRPr="00250223">
              <w:rPr>
                <w:rFonts w:ascii="Arial" w:eastAsia="Times New Roman" w:hAnsi="Arial" w:cs="Arial"/>
                <w:kern w:val="0"/>
                <w:sz w:val="18"/>
                <w:szCs w:val="20"/>
                <w:lang w:eastAsia="es-PE"/>
              </w:rPr>
              <w:t>01MAR-12ABR</w:t>
            </w:r>
          </w:p>
        </w:tc>
      </w:tr>
      <w:tr w:rsidR="00250223" w:rsidRPr="00250223" w:rsidTr="00250223">
        <w:trPr>
          <w:trHeight w:val="276"/>
          <w:jc w:val="center"/>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BARCELO BAVARO PALACE</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1560</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489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912</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288</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816</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259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449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144</w:t>
            </w:r>
          </w:p>
        </w:tc>
        <w:tc>
          <w:tcPr>
            <w:tcW w:w="1446"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18"/>
                <w:szCs w:val="20"/>
                <w:lang w:eastAsia="es-PE"/>
              </w:rPr>
            </w:pPr>
            <w:r w:rsidRPr="00250223">
              <w:rPr>
                <w:rFonts w:ascii="Arial" w:eastAsia="Times New Roman" w:hAnsi="Arial" w:cs="Arial"/>
                <w:kern w:val="0"/>
                <w:sz w:val="18"/>
                <w:szCs w:val="20"/>
                <w:lang w:eastAsia="es-PE"/>
              </w:rPr>
              <w:t>13ABR-20ABR</w:t>
            </w:r>
          </w:p>
        </w:tc>
      </w:tr>
      <w:tr w:rsidR="00250223" w:rsidRPr="00250223" w:rsidTr="00250223">
        <w:trPr>
          <w:trHeight w:val="276"/>
          <w:jc w:val="center"/>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BARCELO BAVARO PALACE</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1241</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383</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724</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225</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647</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203</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356</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113</w:t>
            </w:r>
          </w:p>
        </w:tc>
        <w:tc>
          <w:tcPr>
            <w:tcW w:w="1446"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18"/>
                <w:szCs w:val="20"/>
                <w:lang w:eastAsia="es-PE"/>
              </w:rPr>
            </w:pPr>
            <w:r w:rsidRPr="00250223">
              <w:rPr>
                <w:rFonts w:ascii="Arial" w:eastAsia="Times New Roman" w:hAnsi="Arial" w:cs="Arial"/>
                <w:kern w:val="0"/>
                <w:sz w:val="18"/>
                <w:szCs w:val="20"/>
                <w:lang w:eastAsia="es-PE"/>
              </w:rPr>
              <w:t>21ABR-30ABR</w:t>
            </w:r>
          </w:p>
        </w:tc>
      </w:tr>
      <w:tr w:rsidR="00250223" w:rsidRPr="00250223" w:rsidTr="00250223">
        <w:trPr>
          <w:trHeight w:val="276"/>
          <w:jc w:val="center"/>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BARCELO BAVARO PALACE</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1050</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319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612</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188</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546</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169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299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94</w:t>
            </w:r>
          </w:p>
        </w:tc>
        <w:tc>
          <w:tcPr>
            <w:tcW w:w="1446"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18"/>
                <w:szCs w:val="20"/>
                <w:lang w:eastAsia="es-PE"/>
              </w:rPr>
            </w:pPr>
            <w:r w:rsidRPr="00250223">
              <w:rPr>
                <w:rFonts w:ascii="Arial" w:eastAsia="Times New Roman" w:hAnsi="Arial" w:cs="Arial"/>
                <w:kern w:val="0"/>
                <w:sz w:val="18"/>
                <w:szCs w:val="20"/>
                <w:lang w:eastAsia="es-PE"/>
              </w:rPr>
              <w:t>01MAY-14JUN</w:t>
            </w:r>
          </w:p>
        </w:tc>
      </w:tr>
      <w:tr w:rsidR="00250223" w:rsidRPr="00250223" w:rsidTr="00250223">
        <w:trPr>
          <w:trHeight w:val="276"/>
          <w:jc w:val="center"/>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BARCELO BAVARO PALACE</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1241</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383</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724</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225</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647</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203</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356</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113</w:t>
            </w:r>
          </w:p>
        </w:tc>
        <w:tc>
          <w:tcPr>
            <w:tcW w:w="1446"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18"/>
                <w:szCs w:val="20"/>
                <w:lang w:eastAsia="es-PE"/>
              </w:rPr>
            </w:pPr>
            <w:r w:rsidRPr="00250223">
              <w:rPr>
                <w:rFonts w:ascii="Arial" w:eastAsia="Times New Roman" w:hAnsi="Arial" w:cs="Arial"/>
                <w:kern w:val="0"/>
                <w:sz w:val="18"/>
                <w:szCs w:val="20"/>
                <w:lang w:eastAsia="es-PE"/>
              </w:rPr>
              <w:t>15JUN-17AGO</w:t>
            </w:r>
          </w:p>
        </w:tc>
      </w:tr>
      <w:tr w:rsidR="00250223" w:rsidRPr="00250223" w:rsidTr="00250223">
        <w:trPr>
          <w:trHeight w:val="276"/>
          <w:jc w:val="center"/>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BARCELO BAVARO PALACE</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956</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288</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b/>
                <w:bCs/>
                <w:kern w:val="0"/>
                <w:sz w:val="20"/>
                <w:szCs w:val="20"/>
                <w:lang w:eastAsia="es-PE"/>
              </w:rPr>
            </w:pPr>
            <w:r w:rsidRPr="00250223">
              <w:rPr>
                <w:rFonts w:ascii="Arial" w:eastAsia="Times New Roman" w:hAnsi="Arial" w:cs="Arial"/>
                <w:b/>
                <w:bCs/>
                <w:kern w:val="0"/>
                <w:sz w:val="20"/>
                <w:szCs w:val="20"/>
                <w:lang w:eastAsia="es-PE"/>
              </w:rPr>
              <w:t>555</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169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496</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152</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273</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85</w:t>
            </w:r>
          </w:p>
        </w:tc>
        <w:tc>
          <w:tcPr>
            <w:tcW w:w="1446"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18"/>
                <w:szCs w:val="20"/>
                <w:lang w:eastAsia="es-PE"/>
              </w:rPr>
            </w:pPr>
            <w:r w:rsidRPr="00250223">
              <w:rPr>
                <w:rFonts w:ascii="Arial" w:eastAsia="Times New Roman" w:hAnsi="Arial" w:cs="Arial"/>
                <w:kern w:val="0"/>
                <w:sz w:val="18"/>
                <w:szCs w:val="20"/>
                <w:lang w:eastAsia="es-PE"/>
              </w:rPr>
              <w:t>18AGO-31OCT</w:t>
            </w:r>
          </w:p>
        </w:tc>
      </w:tr>
      <w:tr w:rsidR="00250223" w:rsidRPr="00250223" w:rsidTr="00250223">
        <w:trPr>
          <w:trHeight w:val="276"/>
          <w:jc w:val="center"/>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BARCELO BAVARO PALACE</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1114</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340</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649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579</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180</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318</w:t>
            </w:r>
          </w:p>
        </w:tc>
        <w:tc>
          <w:tcPr>
            <w:tcW w:w="860"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20"/>
                <w:szCs w:val="20"/>
                <w:lang w:eastAsia="es-PE"/>
              </w:rPr>
            </w:pPr>
            <w:r w:rsidRPr="00250223">
              <w:rPr>
                <w:rFonts w:ascii="Arial" w:eastAsia="Times New Roman" w:hAnsi="Arial" w:cs="Arial"/>
                <w:kern w:val="0"/>
                <w:sz w:val="20"/>
                <w:szCs w:val="20"/>
                <w:lang w:eastAsia="es-PE"/>
              </w:rPr>
              <w:t>100</w:t>
            </w:r>
          </w:p>
        </w:tc>
        <w:tc>
          <w:tcPr>
            <w:tcW w:w="1446" w:type="dxa"/>
            <w:tcBorders>
              <w:top w:val="nil"/>
              <w:left w:val="nil"/>
              <w:bottom w:val="single" w:sz="4" w:space="0" w:color="auto"/>
              <w:right w:val="single" w:sz="4" w:space="0" w:color="auto"/>
            </w:tcBorders>
            <w:shd w:val="clear" w:color="auto" w:fill="auto"/>
            <w:noWrap/>
            <w:vAlign w:val="center"/>
            <w:hideMark/>
          </w:tcPr>
          <w:p w:rsidR="00250223" w:rsidRPr="00250223" w:rsidRDefault="00250223" w:rsidP="00250223">
            <w:pPr>
              <w:suppressAutoHyphens w:val="0"/>
              <w:spacing w:after="0" w:line="240" w:lineRule="auto"/>
              <w:jc w:val="center"/>
              <w:rPr>
                <w:rFonts w:ascii="Arial" w:eastAsia="Times New Roman" w:hAnsi="Arial" w:cs="Arial"/>
                <w:kern w:val="0"/>
                <w:sz w:val="18"/>
                <w:szCs w:val="20"/>
                <w:lang w:eastAsia="es-PE"/>
              </w:rPr>
            </w:pPr>
            <w:r w:rsidRPr="00250223">
              <w:rPr>
                <w:rFonts w:ascii="Arial" w:eastAsia="Times New Roman" w:hAnsi="Arial" w:cs="Arial"/>
                <w:kern w:val="0"/>
                <w:sz w:val="18"/>
                <w:szCs w:val="20"/>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51274C" w:rsidRDefault="0051274C" w:rsidP="00151631">
      <w:pPr>
        <w:spacing w:after="0" w:line="264" w:lineRule="auto"/>
        <w:rPr>
          <w:rFonts w:ascii="Arial" w:hAnsi="Arial" w:cs="Arial"/>
          <w:b/>
          <w:bCs/>
          <w:sz w:val="20"/>
          <w:szCs w:val="20"/>
        </w:rPr>
      </w:pPr>
    </w:p>
    <w:p w:rsidR="00250223" w:rsidRDefault="00250223" w:rsidP="00151631">
      <w:pPr>
        <w:spacing w:after="0" w:line="264" w:lineRule="auto"/>
        <w:rPr>
          <w:rFonts w:ascii="Arial" w:hAnsi="Arial" w:cs="Arial"/>
          <w:b/>
          <w:bCs/>
          <w:sz w:val="20"/>
          <w:szCs w:val="20"/>
        </w:rPr>
      </w:pPr>
    </w:p>
    <w:p w:rsidR="00250223" w:rsidRDefault="00250223" w:rsidP="00151631">
      <w:pPr>
        <w:spacing w:after="0" w:line="264" w:lineRule="auto"/>
        <w:rPr>
          <w:rFonts w:ascii="Arial" w:hAnsi="Arial" w:cs="Arial"/>
          <w:b/>
          <w:bCs/>
          <w:sz w:val="20"/>
          <w:szCs w:val="20"/>
        </w:rPr>
      </w:pPr>
    </w:p>
    <w:p w:rsidR="00250223" w:rsidRDefault="00250223"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3C4B0F">
        <w:rPr>
          <w:rFonts w:ascii="Arial" w:eastAsia="Arial" w:hAnsi="Arial" w:cs="Arial"/>
          <w:sz w:val="20"/>
          <w:szCs w:val="20"/>
        </w:rPr>
        <w:t>fas de Niño aplican hasta los 1</w:t>
      </w:r>
      <w:r w:rsidR="006B118C">
        <w:rPr>
          <w:rFonts w:ascii="Arial" w:eastAsia="Arial" w:hAnsi="Arial" w:cs="Arial"/>
          <w:sz w:val="20"/>
          <w:szCs w:val="20"/>
        </w:rPr>
        <w:t>1</w:t>
      </w:r>
      <w:r>
        <w:rPr>
          <w:rFonts w:ascii="Arial" w:eastAsia="Arial" w:hAnsi="Arial" w:cs="Arial"/>
          <w:sz w:val="20"/>
          <w:szCs w:val="20"/>
        </w:rPr>
        <w:t xml:space="preserve"> años compartiendo habitación con ambos padres.</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w:t>
      </w:r>
      <w:r w:rsidR="003C4B0F">
        <w:rPr>
          <w:rFonts w:ascii="Arial" w:eastAsia="Arial" w:hAnsi="Arial" w:cs="Arial"/>
          <w:sz w:val="20"/>
          <w:szCs w:val="20"/>
        </w:rPr>
        <w:t xml:space="preserve"> </w:t>
      </w:r>
      <w:r w:rsidR="00250223">
        <w:rPr>
          <w:rFonts w:ascii="Arial" w:eastAsia="Arial" w:hAnsi="Arial" w:cs="Arial"/>
          <w:sz w:val="20"/>
          <w:szCs w:val="20"/>
        </w:rPr>
        <w:t>Jr. Suite: 03 Adultos + 01 Chld</w:t>
      </w:r>
    </w:p>
    <w:p w:rsidR="003A49A5" w:rsidRDefault="003A49A5" w:rsidP="003A49A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Aplica estadía </w:t>
      </w:r>
      <w:r w:rsidR="00832529">
        <w:rPr>
          <w:rFonts w:ascii="Arial" w:eastAsia="Arial" w:hAnsi="Arial" w:cs="Arial"/>
          <w:sz w:val="20"/>
          <w:szCs w:val="20"/>
        </w:rPr>
        <w:t>mínima</w:t>
      </w:r>
      <w:r w:rsidR="0051274C">
        <w:rPr>
          <w:rFonts w:ascii="Arial" w:eastAsia="Arial" w:hAnsi="Arial" w:cs="Arial"/>
          <w:sz w:val="20"/>
          <w:szCs w:val="20"/>
        </w:rPr>
        <w:t xml:space="preserve"> y Release, revisar en la tabla y agregar noches adicionales cuando corresponda</w:t>
      </w:r>
      <w:r>
        <w:rPr>
          <w:rFonts w:ascii="Arial" w:eastAsia="Arial" w:hAnsi="Arial" w:cs="Arial"/>
          <w:sz w:val="20"/>
          <w:szCs w:val="20"/>
        </w:rPr>
        <w:t>; Consultar al momento de realizar la reserva.</w:t>
      </w:r>
    </w:p>
    <w:p w:rsidR="00E27011" w:rsidRPr="00E27011" w:rsidRDefault="009F0AFE"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E27011">
        <w:rPr>
          <w:rFonts w:ascii="Arial" w:eastAsia="Arial" w:hAnsi="Arial" w:cs="Arial"/>
          <w:sz w:val="20"/>
          <w:szCs w:val="20"/>
        </w:rPr>
        <w:t xml:space="preserve">. </w:t>
      </w:r>
    </w:p>
    <w:p w:rsidR="00E27011" w:rsidRDefault="00E27011"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784427"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r>
        <w:rPr>
          <w:rFonts w:ascii="Arial" w:hAnsi="Arial" w:cs="Arial"/>
          <w:b/>
          <w:bCs/>
          <w:noProof/>
          <w:sz w:val="20"/>
          <w:szCs w:val="20"/>
          <w:lang w:eastAsia="es-PE"/>
        </w:rPr>
        <w:drawing>
          <wp:anchor distT="0" distB="0" distL="114300" distR="114300" simplePos="0" relativeHeight="251660288" behindDoc="0" locked="0" layoutInCell="1" allowOverlap="1" wp14:anchorId="08155098" wp14:editId="34C1952F">
            <wp:simplePos x="0" y="0"/>
            <wp:positionH relativeFrom="column">
              <wp:posOffset>-874395</wp:posOffset>
            </wp:positionH>
            <wp:positionV relativeFrom="paragraph">
              <wp:posOffset>187960</wp:posOffset>
            </wp:positionV>
            <wp:extent cx="7364095" cy="86047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4095" cy="8604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250223" w:rsidRDefault="00250223" w:rsidP="00280BB3">
      <w:pPr>
        <w:suppressAutoHyphens w:val="0"/>
        <w:spacing w:after="0" w:line="264" w:lineRule="auto"/>
        <w:jc w:val="both"/>
        <w:rPr>
          <w:rFonts w:ascii="Arial" w:hAnsi="Arial" w:cs="Arial"/>
          <w:b/>
          <w:bCs/>
          <w:sz w:val="20"/>
          <w:szCs w:val="20"/>
          <w:lang w:val="es-ES_tradnl"/>
        </w:rPr>
      </w:pPr>
    </w:p>
    <w:p w:rsidR="00250223" w:rsidRDefault="00250223" w:rsidP="00280BB3">
      <w:pPr>
        <w:suppressAutoHyphens w:val="0"/>
        <w:spacing w:after="0" w:line="264" w:lineRule="auto"/>
        <w:jc w:val="both"/>
        <w:rPr>
          <w:rFonts w:ascii="Arial" w:hAnsi="Arial" w:cs="Arial"/>
          <w:b/>
          <w:bCs/>
          <w:sz w:val="20"/>
          <w:szCs w:val="20"/>
          <w:lang w:val="es-ES_tradnl"/>
        </w:rPr>
      </w:pPr>
    </w:p>
    <w:p w:rsidR="0051274C" w:rsidRDefault="0051274C" w:rsidP="0051274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1274C" w:rsidRDefault="0051274C" w:rsidP="0051274C">
      <w:pPr>
        <w:suppressAutoHyphens w:val="0"/>
        <w:spacing w:after="0" w:line="264" w:lineRule="auto"/>
        <w:jc w:val="both"/>
        <w:rPr>
          <w:rFonts w:ascii="Arial" w:hAnsi="Arial" w:cs="Arial"/>
          <w:sz w:val="20"/>
          <w:szCs w:val="20"/>
        </w:rPr>
      </w:pPr>
    </w:p>
    <w:p w:rsidR="0051274C" w:rsidRDefault="0051274C" w:rsidP="0051274C">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51274C" w:rsidRPr="005C27D8"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51274C" w:rsidRPr="007A4622"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22 de Febrero del 2019.</w:t>
      </w:r>
    </w:p>
    <w:p w:rsidR="0051274C" w:rsidRPr="00F401A7" w:rsidRDefault="0051274C" w:rsidP="0051274C">
      <w:pPr>
        <w:suppressAutoHyphens w:val="0"/>
        <w:spacing w:after="0" w:line="264" w:lineRule="auto"/>
        <w:jc w:val="both"/>
        <w:rPr>
          <w:rFonts w:ascii="Arial" w:hAnsi="Arial" w:cs="Arial"/>
          <w:b/>
          <w:sz w:val="20"/>
          <w:szCs w:val="20"/>
        </w:rPr>
      </w:pPr>
    </w:p>
    <w:p w:rsidR="005C6864" w:rsidRPr="00F401A7" w:rsidRDefault="005C6864" w:rsidP="0051274C">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76" w:rsidRDefault="00D81D76">
      <w:pPr>
        <w:spacing w:after="0" w:line="240" w:lineRule="auto"/>
      </w:pPr>
      <w:r>
        <w:separator/>
      </w:r>
    </w:p>
  </w:endnote>
  <w:endnote w:type="continuationSeparator" w:id="0">
    <w:p w:rsidR="00D81D76" w:rsidRDefault="00D8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76" w:rsidRDefault="00D81D76">
      <w:pPr>
        <w:spacing w:after="0" w:line="240" w:lineRule="auto"/>
      </w:pPr>
      <w:r>
        <w:separator/>
      </w:r>
    </w:p>
  </w:footnote>
  <w:footnote w:type="continuationSeparator" w:id="0">
    <w:p w:rsidR="00D81D76" w:rsidRDefault="00D81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50223"/>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49A5"/>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1274C"/>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B118C"/>
    <w:rsid w:val="006C09E0"/>
    <w:rsid w:val="006D3942"/>
    <w:rsid w:val="00701EE6"/>
    <w:rsid w:val="00702201"/>
    <w:rsid w:val="0071226E"/>
    <w:rsid w:val="007266E9"/>
    <w:rsid w:val="00750A4D"/>
    <w:rsid w:val="00784427"/>
    <w:rsid w:val="007A7B1E"/>
    <w:rsid w:val="007B34CF"/>
    <w:rsid w:val="007B4BF3"/>
    <w:rsid w:val="007E3ADF"/>
    <w:rsid w:val="007F4BEC"/>
    <w:rsid w:val="00803542"/>
    <w:rsid w:val="008137A8"/>
    <w:rsid w:val="00820D34"/>
    <w:rsid w:val="008253A0"/>
    <w:rsid w:val="00830ACC"/>
    <w:rsid w:val="00831473"/>
    <w:rsid w:val="0083224A"/>
    <w:rsid w:val="00832529"/>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81D76"/>
    <w:rsid w:val="00DB1F52"/>
    <w:rsid w:val="00DB74D9"/>
    <w:rsid w:val="00DD7CBD"/>
    <w:rsid w:val="00DE604C"/>
    <w:rsid w:val="00E00C69"/>
    <w:rsid w:val="00E06FE6"/>
    <w:rsid w:val="00E127FA"/>
    <w:rsid w:val="00E27011"/>
    <w:rsid w:val="00E537C9"/>
    <w:rsid w:val="00E65825"/>
    <w:rsid w:val="00E67283"/>
    <w:rsid w:val="00E673F5"/>
    <w:rsid w:val="00E75715"/>
    <w:rsid w:val="00E8602F"/>
    <w:rsid w:val="00EB3341"/>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1548244">
      <w:bodyDiv w:val="1"/>
      <w:marLeft w:val="0"/>
      <w:marRight w:val="0"/>
      <w:marTop w:val="0"/>
      <w:marBottom w:val="0"/>
      <w:divBdr>
        <w:top w:val="none" w:sz="0" w:space="0" w:color="auto"/>
        <w:left w:val="none" w:sz="0" w:space="0" w:color="auto"/>
        <w:bottom w:val="none" w:sz="0" w:space="0" w:color="auto"/>
        <w:right w:val="none" w:sz="0" w:space="0" w:color="auto"/>
      </w:divBdr>
    </w:div>
    <w:div w:id="26662236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112779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19946">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967680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781</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58</cp:revision>
  <cp:lastPrinted>2016-11-12T15:30:00Z</cp:lastPrinted>
  <dcterms:created xsi:type="dcterms:W3CDTF">2016-11-12T15:30:00Z</dcterms:created>
  <dcterms:modified xsi:type="dcterms:W3CDTF">2019-03-04T18:10:00Z</dcterms:modified>
</cp:coreProperties>
</file>