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6838" w:rsidRDefault="005E6838" w:rsidP="007B34CF">
      <w:pPr>
        <w:spacing w:after="0" w:line="200" w:lineRule="atLeast"/>
        <w:jc w:val="center"/>
        <w:rPr>
          <w:sz w:val="20"/>
          <w:szCs w:val="16"/>
        </w:rPr>
      </w:pPr>
    </w:p>
    <w:p w:rsidR="005E6838" w:rsidRDefault="00BF2381" w:rsidP="007B34CF">
      <w:pPr>
        <w:spacing w:after="0" w:line="200" w:lineRule="atLeast"/>
        <w:jc w:val="center"/>
        <w:rPr>
          <w:sz w:val="20"/>
          <w:szCs w:val="16"/>
        </w:rPr>
      </w:pPr>
      <w:r w:rsidRPr="005D01C9">
        <w:rPr>
          <w:rFonts w:ascii="Tahoma" w:hAnsi="Tahoma" w:cs="Tahoma"/>
          <w:b/>
          <w:bCs/>
          <w:noProof/>
          <w:color w:val="0066CC"/>
          <w:sz w:val="18"/>
          <w:szCs w:val="24"/>
          <w:lang w:eastAsia="es-PE"/>
        </w:rPr>
        <w:drawing>
          <wp:anchor distT="0" distB="0" distL="114300" distR="114300" simplePos="0" relativeHeight="251650560" behindDoc="0" locked="0" layoutInCell="1" allowOverlap="1" wp14:anchorId="74E7D819" wp14:editId="7D5A3316">
            <wp:simplePos x="0" y="0"/>
            <wp:positionH relativeFrom="leftMargin">
              <wp:posOffset>151765</wp:posOffset>
            </wp:positionH>
            <wp:positionV relativeFrom="paragraph">
              <wp:posOffset>132080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38" w:rsidRPr="005E6838" w:rsidRDefault="00D12EBF" w:rsidP="007B34CF">
      <w:pPr>
        <w:spacing w:after="0" w:line="200" w:lineRule="atLeast"/>
        <w:jc w:val="center"/>
        <w:rPr>
          <w:sz w:val="24"/>
          <w:szCs w:val="24"/>
        </w:rPr>
      </w:pPr>
      <w:r w:rsidRPr="005E6838">
        <w:rPr>
          <w:noProof/>
          <w:sz w:val="36"/>
          <w:lang w:eastAsia="es-PE"/>
        </w:rPr>
        <w:drawing>
          <wp:anchor distT="0" distB="0" distL="114300" distR="114300" simplePos="0" relativeHeight="251661312" behindDoc="0" locked="0" layoutInCell="1" allowOverlap="1" wp14:anchorId="678C7B2F" wp14:editId="135EA3CD">
            <wp:simplePos x="0" y="0"/>
            <wp:positionH relativeFrom="column">
              <wp:posOffset>5013960</wp:posOffset>
            </wp:positionH>
            <wp:positionV relativeFrom="paragraph">
              <wp:posOffset>66675</wp:posOffset>
            </wp:positionV>
            <wp:extent cx="1478280" cy="373303"/>
            <wp:effectExtent l="0" t="0" r="0" b="0"/>
            <wp:wrapNone/>
            <wp:docPr id="3" name="Imagen 3" descr="Resultado de imagen para la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ata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40" t="38560" r="9760" b="41440"/>
                    <a:stretch/>
                  </pic:blipFill>
                  <pic:spPr bwMode="auto">
                    <a:xfrm>
                      <a:off x="0" y="0"/>
                      <a:ext cx="1478280" cy="3733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7235" w:rsidRDefault="008A1021" w:rsidP="00BF2381">
      <w:pPr>
        <w:spacing w:after="0" w:line="200" w:lineRule="atLeast"/>
        <w:jc w:val="center"/>
        <w:rPr>
          <w:sz w:val="24"/>
          <w:szCs w:val="24"/>
        </w:rPr>
      </w:pPr>
      <w:r>
        <w:rPr>
          <w:sz w:val="24"/>
          <w:szCs w:val="24"/>
        </w:rPr>
        <w:tab/>
      </w:r>
    </w:p>
    <w:p w:rsidR="00561244" w:rsidRDefault="00561244" w:rsidP="00BF2381">
      <w:pPr>
        <w:spacing w:after="0" w:line="200" w:lineRule="atLeast"/>
        <w:jc w:val="center"/>
        <w:rPr>
          <w:sz w:val="24"/>
          <w:szCs w:val="24"/>
        </w:rPr>
      </w:pPr>
    </w:p>
    <w:p w:rsidR="000A05C4" w:rsidRDefault="000A05C4" w:rsidP="008A1021">
      <w:pPr>
        <w:tabs>
          <w:tab w:val="left" w:pos="5904"/>
        </w:tabs>
        <w:spacing w:after="0" w:line="200" w:lineRule="atLeast"/>
        <w:rPr>
          <w:sz w:val="24"/>
          <w:szCs w:val="24"/>
        </w:rPr>
      </w:pPr>
    </w:p>
    <w:p w:rsidR="00CD0EAD" w:rsidRDefault="00CD0EAD" w:rsidP="008A1021">
      <w:pPr>
        <w:tabs>
          <w:tab w:val="left" w:pos="5904"/>
        </w:tabs>
        <w:spacing w:after="0" w:line="200" w:lineRule="atLeast"/>
        <w:rPr>
          <w:sz w:val="24"/>
          <w:szCs w:val="24"/>
        </w:rPr>
      </w:pPr>
    </w:p>
    <w:p w:rsidR="000A05C4" w:rsidRDefault="000A05C4" w:rsidP="008A1021">
      <w:pPr>
        <w:tabs>
          <w:tab w:val="left" w:pos="5904"/>
        </w:tabs>
        <w:spacing w:after="0" w:line="200" w:lineRule="atLeast"/>
        <w:rPr>
          <w:sz w:val="24"/>
          <w:szCs w:val="24"/>
        </w:rPr>
      </w:pPr>
    </w:p>
    <w:p w:rsidR="00EA4994" w:rsidRDefault="00EA4994" w:rsidP="00EA4994">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BLOQUEO CARTAGENA</w:t>
      </w:r>
    </w:p>
    <w:p w:rsidR="00EA4994" w:rsidRPr="00177701" w:rsidRDefault="00EA4994" w:rsidP="00EA4994">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 xml:space="preserve">VIA </w:t>
      </w:r>
      <w:r w:rsidR="000A05C4">
        <w:rPr>
          <w:rFonts w:ascii="Tahoma" w:eastAsia="Tahoma" w:hAnsi="Tahoma" w:cs="Tahoma"/>
          <w:b/>
          <w:bCs/>
          <w:color w:val="0066CC"/>
          <w:sz w:val="28"/>
          <w:szCs w:val="48"/>
        </w:rPr>
        <w:t>LA</w:t>
      </w:r>
      <w:r w:rsidR="00D12EBF">
        <w:rPr>
          <w:rFonts w:ascii="Tahoma" w:eastAsia="Tahoma" w:hAnsi="Tahoma" w:cs="Tahoma"/>
          <w:b/>
          <w:bCs/>
          <w:color w:val="0066CC"/>
          <w:sz w:val="28"/>
          <w:szCs w:val="48"/>
        </w:rPr>
        <w:t>TAM</w:t>
      </w:r>
      <w:r>
        <w:rPr>
          <w:rFonts w:ascii="Tahoma" w:eastAsia="Tahoma" w:hAnsi="Tahoma" w:cs="Tahoma"/>
          <w:b/>
          <w:bCs/>
          <w:color w:val="0066CC"/>
          <w:sz w:val="28"/>
          <w:szCs w:val="48"/>
        </w:rPr>
        <w:t>– 05 DÍAS Y 04 NOCHES</w:t>
      </w:r>
    </w:p>
    <w:p w:rsidR="00EA4994" w:rsidRDefault="00B33C01" w:rsidP="00EA4994">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08</w:t>
      </w:r>
      <w:r w:rsidR="001001A3">
        <w:rPr>
          <w:rFonts w:ascii="Tahoma" w:eastAsia="Tahoma" w:hAnsi="Tahoma" w:cs="Tahoma"/>
          <w:b/>
          <w:bCs/>
          <w:color w:val="0066CC"/>
          <w:sz w:val="36"/>
          <w:szCs w:val="36"/>
        </w:rPr>
        <w:t xml:space="preserve"> DE </w:t>
      </w:r>
      <w:r>
        <w:rPr>
          <w:rFonts w:ascii="Tahoma" w:eastAsia="Tahoma" w:hAnsi="Tahoma" w:cs="Tahoma"/>
          <w:b/>
          <w:bCs/>
          <w:color w:val="0066CC"/>
          <w:sz w:val="36"/>
          <w:szCs w:val="36"/>
        </w:rPr>
        <w:t>ABRIL AL 12</w:t>
      </w:r>
      <w:r w:rsidR="001001A3">
        <w:rPr>
          <w:rFonts w:ascii="Tahoma" w:eastAsia="Tahoma" w:hAnsi="Tahoma" w:cs="Tahoma"/>
          <w:b/>
          <w:bCs/>
          <w:color w:val="0066CC"/>
          <w:sz w:val="36"/>
          <w:szCs w:val="36"/>
        </w:rPr>
        <w:t xml:space="preserve"> DE </w:t>
      </w:r>
      <w:r>
        <w:rPr>
          <w:rFonts w:ascii="Tahoma" w:eastAsia="Tahoma" w:hAnsi="Tahoma" w:cs="Tahoma"/>
          <w:b/>
          <w:bCs/>
          <w:color w:val="0066CC"/>
          <w:sz w:val="36"/>
          <w:szCs w:val="36"/>
        </w:rPr>
        <w:t>ABRIL 2020</w:t>
      </w:r>
    </w:p>
    <w:p w:rsidR="00EA4994" w:rsidRPr="008253A0" w:rsidRDefault="00EA4994" w:rsidP="00EA4994">
      <w:pPr>
        <w:spacing w:after="0" w:line="200" w:lineRule="atLeast"/>
        <w:jc w:val="center"/>
        <w:rPr>
          <w:rFonts w:ascii="Tahoma" w:hAnsi="Tahoma" w:cs="Tahoma"/>
          <w:b/>
          <w:bCs/>
          <w:color w:val="0066CC"/>
          <w:sz w:val="16"/>
          <w:szCs w:val="36"/>
        </w:rPr>
      </w:pPr>
    </w:p>
    <w:p w:rsidR="00EA4994" w:rsidRPr="008253A0" w:rsidRDefault="00EA4994" w:rsidP="00EA4994">
      <w:pPr>
        <w:spacing w:after="0" w:line="200" w:lineRule="atLeast"/>
        <w:jc w:val="center"/>
        <w:rPr>
          <w:rFonts w:ascii="Tahoma" w:hAnsi="Tahoma" w:cs="Tahoma"/>
          <w:b/>
          <w:bCs/>
          <w:color w:val="0066CC"/>
          <w:sz w:val="18"/>
          <w:szCs w:val="24"/>
        </w:rPr>
      </w:pPr>
    </w:p>
    <w:p w:rsidR="00EA4994" w:rsidRDefault="00EA4994" w:rsidP="00EA4994">
      <w:pPr>
        <w:spacing w:after="0" w:line="200" w:lineRule="atLeast"/>
        <w:rPr>
          <w:rFonts w:ascii="Arial" w:eastAsia="Times New Roman" w:hAnsi="Arial" w:cs="Arial"/>
          <w:b/>
          <w:szCs w:val="20"/>
        </w:rPr>
      </w:pPr>
      <w:bookmarkStart w:id="0" w:name="_GoBack"/>
      <w:bookmarkEnd w:id="0"/>
    </w:p>
    <w:p w:rsidR="00B33C01" w:rsidRDefault="00B33C01" w:rsidP="00EA4994">
      <w:pPr>
        <w:spacing w:after="0" w:line="200" w:lineRule="atLeast"/>
        <w:rPr>
          <w:rFonts w:ascii="Arial" w:eastAsia="Times New Roman" w:hAnsi="Arial" w:cs="Arial"/>
          <w:b/>
          <w:szCs w:val="20"/>
        </w:rPr>
      </w:pPr>
    </w:p>
    <w:p w:rsidR="00EA4994" w:rsidRDefault="00EA4994" w:rsidP="00EA4994">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EA4994" w:rsidRPr="0021174C" w:rsidRDefault="00EA4994" w:rsidP="00EA4994">
      <w:pPr>
        <w:spacing w:after="0" w:line="200" w:lineRule="atLeast"/>
        <w:ind w:left="720"/>
        <w:rPr>
          <w:rFonts w:ascii="Arial" w:eastAsia="Arial" w:hAnsi="Arial" w:cs="Arial"/>
          <w:sz w:val="20"/>
          <w:szCs w:val="20"/>
        </w:rPr>
      </w:pPr>
    </w:p>
    <w:p w:rsidR="00EA4994" w:rsidRDefault="00EA4994" w:rsidP="00EA4994">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Boleto aéreo Lima / Cartagena / Lima </w:t>
      </w:r>
      <w:r w:rsidR="00666D00">
        <w:rPr>
          <w:rFonts w:ascii="Arial" w:eastAsia="Arial" w:hAnsi="Arial" w:cs="Arial"/>
          <w:sz w:val="20"/>
          <w:szCs w:val="20"/>
        </w:rPr>
        <w:t>vía Latam.</w:t>
      </w:r>
    </w:p>
    <w:p w:rsidR="00EA4994" w:rsidRDefault="00EA4994" w:rsidP="00EA4994">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66D0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66D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66D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EA4994" w:rsidRDefault="00DF7E71" w:rsidP="00EA4994">
      <w:pPr>
        <w:numPr>
          <w:ilvl w:val="0"/>
          <w:numId w:val="2"/>
        </w:numPr>
        <w:spacing w:after="0"/>
        <w:ind w:left="720" w:hanging="360"/>
        <w:rPr>
          <w:rFonts w:ascii="Arial" w:eastAsia="Arial" w:hAnsi="Arial" w:cs="Arial"/>
          <w:sz w:val="20"/>
          <w:szCs w:val="20"/>
        </w:rPr>
      </w:pPr>
      <w:r>
        <w:rPr>
          <w:rFonts w:ascii="Arial" w:eastAsia="Arial" w:hAnsi="Arial" w:cs="Arial"/>
          <w:sz w:val="20"/>
          <w:szCs w:val="20"/>
        </w:rPr>
        <w:t>04</w:t>
      </w:r>
      <w:r w:rsidR="000A05C4">
        <w:rPr>
          <w:rFonts w:ascii="Arial" w:eastAsia="Arial" w:hAnsi="Arial" w:cs="Arial"/>
          <w:sz w:val="20"/>
          <w:szCs w:val="20"/>
        </w:rPr>
        <w:t xml:space="preserve"> noches de Alojamiento.</w:t>
      </w:r>
    </w:p>
    <w:p w:rsidR="00BF2381" w:rsidRPr="00BF2381" w:rsidRDefault="000A05C4" w:rsidP="00BF2381">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Sistema de Alimentación: </w:t>
      </w:r>
      <w:r w:rsidR="00B33C01">
        <w:rPr>
          <w:rFonts w:ascii="Arial" w:eastAsia="Arial" w:hAnsi="Arial" w:cs="Arial"/>
          <w:sz w:val="20"/>
          <w:szCs w:val="20"/>
        </w:rPr>
        <w:t>Según elección</w:t>
      </w:r>
    </w:p>
    <w:p w:rsidR="00C82361" w:rsidRDefault="00C82361" w:rsidP="00C3215B">
      <w:pPr>
        <w:spacing w:after="0" w:line="200" w:lineRule="atLeast"/>
        <w:ind w:left="720"/>
        <w:rPr>
          <w:rFonts w:ascii="Arial" w:eastAsia="Arial" w:hAnsi="Arial" w:cs="Arial"/>
          <w:sz w:val="6"/>
          <w:szCs w:val="20"/>
        </w:rPr>
      </w:pPr>
    </w:p>
    <w:p w:rsidR="00561244" w:rsidRPr="00881338" w:rsidRDefault="00561244" w:rsidP="00C3215B">
      <w:pPr>
        <w:spacing w:after="0" w:line="200" w:lineRule="atLeast"/>
        <w:ind w:left="720"/>
        <w:rPr>
          <w:rFonts w:ascii="Arial" w:eastAsia="Arial" w:hAnsi="Arial" w:cs="Arial"/>
          <w:sz w:val="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0C23AF" w:rsidRPr="000C23AF" w:rsidRDefault="000C23AF" w:rsidP="000C23AF">
      <w:pPr>
        <w:spacing w:after="0" w:line="264" w:lineRule="auto"/>
        <w:jc w:val="center"/>
        <w:rPr>
          <w:rFonts w:ascii="Arial" w:hAnsi="Arial" w:cs="Arial"/>
          <w:b/>
          <w:bCs/>
          <w:color w:val="FF0000"/>
          <w:sz w:val="4"/>
          <w:szCs w:val="20"/>
        </w:rPr>
      </w:pPr>
    </w:p>
    <w:tbl>
      <w:tblPr>
        <w:tblW w:w="7968" w:type="dxa"/>
        <w:jc w:val="center"/>
        <w:tblCellMar>
          <w:left w:w="70" w:type="dxa"/>
          <w:right w:w="70" w:type="dxa"/>
        </w:tblCellMar>
        <w:tblLook w:val="04A0" w:firstRow="1" w:lastRow="0" w:firstColumn="1" w:lastColumn="0" w:noHBand="0" w:noVBand="1"/>
      </w:tblPr>
      <w:tblGrid>
        <w:gridCol w:w="3114"/>
        <w:gridCol w:w="630"/>
        <w:gridCol w:w="607"/>
        <w:gridCol w:w="919"/>
        <w:gridCol w:w="860"/>
        <w:gridCol w:w="919"/>
        <w:gridCol w:w="919"/>
      </w:tblGrid>
      <w:tr w:rsidR="00CD0EAD" w:rsidRPr="00CD0EAD" w:rsidTr="007C187B">
        <w:trPr>
          <w:trHeight w:val="520"/>
          <w:jc w:val="center"/>
        </w:trPr>
        <w:tc>
          <w:tcPr>
            <w:tcW w:w="3114" w:type="dxa"/>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CD0EAD" w:rsidRPr="00CD0EAD" w:rsidRDefault="00CD0EAD"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HOTELES</w:t>
            </w:r>
          </w:p>
        </w:tc>
        <w:tc>
          <w:tcPr>
            <w:tcW w:w="630" w:type="dxa"/>
            <w:tcBorders>
              <w:top w:val="single" w:sz="4" w:space="0" w:color="000000"/>
              <w:left w:val="single" w:sz="4" w:space="0" w:color="000000"/>
              <w:bottom w:val="single" w:sz="4" w:space="0" w:color="auto"/>
              <w:right w:val="single" w:sz="4" w:space="0" w:color="000000"/>
            </w:tcBorders>
            <w:shd w:val="clear" w:color="00CCFF" w:fill="0066CC"/>
            <w:vAlign w:val="center"/>
          </w:tcPr>
          <w:p w:rsidR="00CD0EAD" w:rsidRPr="00CD0EAD" w:rsidRDefault="00CD0EAD" w:rsidP="00CD0EAD">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tcBorders>
              <w:top w:val="single" w:sz="4" w:space="0" w:color="000000"/>
              <w:left w:val="single" w:sz="4" w:space="0" w:color="000000"/>
              <w:bottom w:val="single" w:sz="4" w:space="0" w:color="000000"/>
              <w:right w:val="nil"/>
            </w:tcBorders>
            <w:shd w:val="clear" w:color="00CCFF" w:fill="0066CC"/>
            <w:noWrap/>
            <w:vAlign w:val="center"/>
            <w:hideMark/>
          </w:tcPr>
          <w:p w:rsidR="00CD0EAD" w:rsidRPr="00CD0EAD" w:rsidRDefault="00CD0EAD"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MON</w:t>
            </w:r>
          </w:p>
        </w:tc>
        <w:tc>
          <w:tcPr>
            <w:tcW w:w="919" w:type="dxa"/>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CD0EAD" w:rsidRPr="00CD0EAD" w:rsidRDefault="00CD0EAD"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Simple</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D0EAD" w:rsidRPr="00CD0EAD" w:rsidRDefault="00CD0EAD"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Doble</w:t>
            </w:r>
          </w:p>
        </w:tc>
        <w:tc>
          <w:tcPr>
            <w:tcW w:w="919"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D0EAD" w:rsidRPr="00CD0EAD" w:rsidRDefault="00CD0EAD"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Triple</w:t>
            </w:r>
          </w:p>
        </w:tc>
        <w:tc>
          <w:tcPr>
            <w:tcW w:w="919"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D0EAD" w:rsidRPr="00CD0EAD" w:rsidRDefault="00CD0EAD"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Chld</w:t>
            </w:r>
          </w:p>
        </w:tc>
      </w:tr>
      <w:tr w:rsidR="00CD0EAD" w:rsidRPr="00CD0EAD" w:rsidTr="007C187B">
        <w:trPr>
          <w:trHeight w:val="276"/>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EAD" w:rsidRPr="00CD0EAD" w:rsidRDefault="007C187B" w:rsidP="007C187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SAN FELIPE</w:t>
            </w:r>
            <w:r w:rsidR="00CD0EAD" w:rsidRPr="00CD0EAD">
              <w:rPr>
                <w:rFonts w:ascii="Arial" w:eastAsia="Times New Roman" w:hAnsi="Arial" w:cs="Arial"/>
                <w:kern w:val="0"/>
                <w:sz w:val="20"/>
                <w:szCs w:val="20"/>
                <w:lang w:eastAsia="es-PE"/>
              </w:rPr>
              <w:t xml:space="preserve"> </w:t>
            </w:r>
            <w:r w:rsidR="00CD0EAD">
              <w:rPr>
                <w:rFonts w:ascii="Arial" w:eastAsia="Times New Roman" w:hAnsi="Arial" w:cs="Arial"/>
                <w:kern w:val="0"/>
                <w:sz w:val="20"/>
                <w:szCs w:val="20"/>
                <w:lang w:eastAsia="es-PE"/>
              </w:rPr>
              <w:t>PLAZA</w:t>
            </w:r>
            <w:r>
              <w:rPr>
                <w:rFonts w:ascii="Arial" w:eastAsia="Times New Roman" w:hAnsi="Arial" w:cs="Arial"/>
                <w:kern w:val="0"/>
                <w:sz w:val="20"/>
                <w:szCs w:val="20"/>
                <w:lang w:eastAsia="es-PE"/>
              </w:rPr>
              <w:t xml:space="preserve"> </w:t>
            </w:r>
          </w:p>
        </w:tc>
        <w:tc>
          <w:tcPr>
            <w:tcW w:w="630" w:type="dxa"/>
            <w:tcBorders>
              <w:top w:val="single" w:sz="4" w:space="0" w:color="auto"/>
              <w:left w:val="nil"/>
              <w:bottom w:val="single" w:sz="4" w:space="0" w:color="auto"/>
              <w:right w:val="single" w:sz="4" w:space="0" w:color="auto"/>
            </w:tcBorders>
            <w:shd w:val="clear" w:color="auto" w:fill="auto"/>
            <w:vAlign w:val="center"/>
          </w:tcPr>
          <w:p w:rsidR="00CD0EAD" w:rsidRPr="00CD0EAD" w:rsidRDefault="00CD0EAD" w:rsidP="00CD0EA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DES</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EAD" w:rsidRPr="00CD0EAD" w:rsidRDefault="00CD0EAD" w:rsidP="00CD0EAD">
            <w:pPr>
              <w:suppressAutoHyphens w:val="0"/>
              <w:spacing w:after="0" w:line="240" w:lineRule="auto"/>
              <w:jc w:val="center"/>
              <w:rPr>
                <w:rFonts w:ascii="Arial" w:eastAsia="Times New Roman" w:hAnsi="Arial" w:cs="Arial"/>
                <w:kern w:val="0"/>
                <w:sz w:val="20"/>
                <w:szCs w:val="20"/>
                <w:lang w:eastAsia="es-PE"/>
              </w:rPr>
            </w:pPr>
            <w:r w:rsidRPr="00CD0EAD">
              <w:rPr>
                <w:rFonts w:ascii="Arial" w:eastAsia="Times New Roman" w:hAnsi="Arial" w:cs="Arial"/>
                <w:kern w:val="0"/>
                <w:sz w:val="20"/>
                <w:szCs w:val="20"/>
                <w:lang w:eastAsia="es-PE"/>
              </w:rPr>
              <w:t>USD</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CD0EAD" w:rsidRPr="00CD0EAD" w:rsidRDefault="007C187B" w:rsidP="00CD0EA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CD0EAD" w:rsidRPr="00CD0EAD" w:rsidRDefault="007C187B" w:rsidP="00CD0EAD">
            <w:pPr>
              <w:suppressAutoHyphens w:val="0"/>
              <w:spacing w:after="0" w:line="240" w:lineRule="auto"/>
              <w:jc w:val="center"/>
              <w:rPr>
                <w:rFonts w:ascii="Arial" w:eastAsia="Times New Roman" w:hAnsi="Arial" w:cs="Arial"/>
                <w:b/>
                <w:kern w:val="0"/>
                <w:sz w:val="20"/>
                <w:szCs w:val="20"/>
                <w:lang w:eastAsia="es-PE"/>
              </w:rPr>
            </w:pPr>
            <w:r>
              <w:rPr>
                <w:rFonts w:ascii="Arial" w:eastAsia="Times New Roman" w:hAnsi="Arial" w:cs="Arial"/>
                <w:b/>
                <w:kern w:val="0"/>
                <w:sz w:val="20"/>
                <w:szCs w:val="20"/>
                <w:lang w:eastAsia="es-PE"/>
              </w:rPr>
              <w:t>699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CD0EAD" w:rsidRPr="00CD0EAD" w:rsidRDefault="007C187B" w:rsidP="00CD0EA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CD0EAD" w:rsidRPr="00CD0EAD" w:rsidRDefault="007C187B" w:rsidP="00CD0EA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r>
      <w:tr w:rsidR="00CD0EAD" w:rsidRPr="00CD0EAD" w:rsidTr="007C187B">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CD0EAD" w:rsidRPr="00CD0EAD" w:rsidRDefault="007C187B" w:rsidP="007C187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CARTAGENA PLAZA</w:t>
            </w:r>
          </w:p>
        </w:tc>
        <w:tc>
          <w:tcPr>
            <w:tcW w:w="630" w:type="dxa"/>
            <w:tcBorders>
              <w:top w:val="single" w:sz="4" w:space="0" w:color="auto"/>
              <w:left w:val="nil"/>
              <w:bottom w:val="single" w:sz="4" w:space="0" w:color="auto"/>
              <w:right w:val="single" w:sz="4" w:space="0" w:color="auto"/>
            </w:tcBorders>
            <w:shd w:val="clear" w:color="auto" w:fill="auto"/>
            <w:vAlign w:val="center"/>
          </w:tcPr>
          <w:p w:rsidR="00CD0EAD" w:rsidRPr="00CD0EAD" w:rsidRDefault="007C187B" w:rsidP="00CD0EA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TI</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CD0EAD" w:rsidRPr="00CD0EAD" w:rsidRDefault="00CD0EAD" w:rsidP="00CD0EAD">
            <w:pPr>
              <w:suppressAutoHyphens w:val="0"/>
              <w:spacing w:after="0" w:line="240" w:lineRule="auto"/>
              <w:jc w:val="center"/>
              <w:rPr>
                <w:rFonts w:ascii="Arial" w:eastAsia="Times New Roman" w:hAnsi="Arial" w:cs="Arial"/>
                <w:kern w:val="0"/>
                <w:sz w:val="20"/>
                <w:szCs w:val="20"/>
                <w:lang w:eastAsia="es-PE"/>
              </w:rPr>
            </w:pPr>
            <w:r w:rsidRPr="00CD0EAD">
              <w:rPr>
                <w:rFonts w:ascii="Arial" w:eastAsia="Times New Roman" w:hAnsi="Arial" w:cs="Arial"/>
                <w:kern w:val="0"/>
                <w:sz w:val="20"/>
                <w:szCs w:val="20"/>
                <w:lang w:eastAsia="es-PE"/>
              </w:rPr>
              <w:t>USD</w:t>
            </w:r>
          </w:p>
        </w:tc>
        <w:tc>
          <w:tcPr>
            <w:tcW w:w="919" w:type="dxa"/>
            <w:tcBorders>
              <w:top w:val="nil"/>
              <w:left w:val="nil"/>
              <w:bottom w:val="single" w:sz="4" w:space="0" w:color="auto"/>
              <w:right w:val="single" w:sz="4" w:space="0" w:color="auto"/>
            </w:tcBorders>
            <w:shd w:val="clear" w:color="auto" w:fill="auto"/>
            <w:noWrap/>
            <w:vAlign w:val="center"/>
            <w:hideMark/>
          </w:tcPr>
          <w:p w:rsidR="00CD0EAD" w:rsidRPr="00CD0EAD" w:rsidRDefault="00CD0EAD" w:rsidP="00CD0EAD">
            <w:pPr>
              <w:suppressAutoHyphens w:val="0"/>
              <w:spacing w:after="0" w:line="240" w:lineRule="auto"/>
              <w:jc w:val="center"/>
              <w:rPr>
                <w:rFonts w:ascii="Arial" w:eastAsia="Times New Roman" w:hAnsi="Arial" w:cs="Arial"/>
                <w:kern w:val="0"/>
                <w:sz w:val="20"/>
                <w:szCs w:val="20"/>
                <w:lang w:eastAsia="es-PE"/>
              </w:rPr>
            </w:pPr>
            <w:r w:rsidRPr="00CD0EAD">
              <w:rPr>
                <w:rFonts w:ascii="Arial" w:eastAsia="Times New Roman" w:hAnsi="Arial" w:cs="Arial"/>
                <w:kern w:val="0"/>
                <w:sz w:val="20"/>
                <w:szCs w:val="20"/>
                <w:lang w:eastAsia="es-PE"/>
              </w:rPr>
              <w:t>959</w:t>
            </w:r>
          </w:p>
        </w:tc>
        <w:tc>
          <w:tcPr>
            <w:tcW w:w="860" w:type="dxa"/>
            <w:tcBorders>
              <w:top w:val="nil"/>
              <w:left w:val="nil"/>
              <w:bottom w:val="single" w:sz="4" w:space="0" w:color="auto"/>
              <w:right w:val="single" w:sz="4" w:space="0" w:color="auto"/>
            </w:tcBorders>
            <w:shd w:val="clear" w:color="auto" w:fill="auto"/>
            <w:noWrap/>
            <w:vAlign w:val="center"/>
            <w:hideMark/>
          </w:tcPr>
          <w:p w:rsidR="00CD0EAD" w:rsidRPr="00CD0EAD" w:rsidRDefault="007C187B" w:rsidP="00CD0EA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749</w:t>
            </w:r>
          </w:p>
        </w:tc>
        <w:tc>
          <w:tcPr>
            <w:tcW w:w="919" w:type="dxa"/>
            <w:tcBorders>
              <w:top w:val="nil"/>
              <w:left w:val="nil"/>
              <w:bottom w:val="single" w:sz="4" w:space="0" w:color="auto"/>
              <w:right w:val="single" w:sz="4" w:space="0" w:color="auto"/>
            </w:tcBorders>
            <w:shd w:val="clear" w:color="auto" w:fill="auto"/>
            <w:noWrap/>
            <w:vAlign w:val="center"/>
            <w:hideMark/>
          </w:tcPr>
          <w:p w:rsidR="00CD0EAD" w:rsidRPr="00CD0EAD" w:rsidRDefault="00561244" w:rsidP="00CD0EA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749</w:t>
            </w:r>
          </w:p>
        </w:tc>
        <w:tc>
          <w:tcPr>
            <w:tcW w:w="919" w:type="dxa"/>
            <w:tcBorders>
              <w:top w:val="nil"/>
              <w:left w:val="nil"/>
              <w:bottom w:val="single" w:sz="4" w:space="0" w:color="auto"/>
              <w:right w:val="single" w:sz="4" w:space="0" w:color="auto"/>
            </w:tcBorders>
            <w:shd w:val="clear" w:color="auto" w:fill="auto"/>
            <w:noWrap/>
            <w:vAlign w:val="center"/>
            <w:hideMark/>
          </w:tcPr>
          <w:p w:rsidR="00CD0EAD" w:rsidRPr="00CD0EAD" w:rsidRDefault="00CD0EAD" w:rsidP="00CD0EAD">
            <w:pPr>
              <w:suppressAutoHyphens w:val="0"/>
              <w:spacing w:after="0" w:line="240" w:lineRule="auto"/>
              <w:jc w:val="center"/>
              <w:rPr>
                <w:rFonts w:ascii="Arial" w:eastAsia="Times New Roman" w:hAnsi="Arial" w:cs="Arial"/>
                <w:kern w:val="0"/>
                <w:sz w:val="20"/>
                <w:szCs w:val="20"/>
                <w:lang w:eastAsia="es-PE"/>
              </w:rPr>
            </w:pPr>
            <w:r w:rsidRPr="00CD0EAD">
              <w:rPr>
                <w:rFonts w:ascii="Arial" w:eastAsia="Times New Roman" w:hAnsi="Arial" w:cs="Arial"/>
                <w:kern w:val="0"/>
                <w:sz w:val="20"/>
                <w:szCs w:val="20"/>
                <w:lang w:eastAsia="es-PE"/>
              </w:rPr>
              <w:t>685</w:t>
            </w:r>
          </w:p>
        </w:tc>
      </w:tr>
    </w:tbl>
    <w:p w:rsidR="00EA4994" w:rsidRPr="00DF7E71" w:rsidRDefault="00B33C01" w:rsidP="00DF7E71">
      <w:pPr>
        <w:spacing w:after="0" w:line="264" w:lineRule="auto"/>
        <w:jc w:val="center"/>
        <w:rPr>
          <w:rFonts w:ascii="Arial" w:hAnsi="Arial" w:cs="Arial"/>
          <w:b/>
          <w:bCs/>
          <w:color w:val="FF0000"/>
          <w:sz w:val="20"/>
        </w:rPr>
      </w:pPr>
      <w:r w:rsidRPr="00561244">
        <w:rPr>
          <w:rFonts w:ascii="Arial" w:eastAsia="Times New Roman" w:hAnsi="Arial" w:cs="Arial"/>
          <w:color w:val="FF0000"/>
          <w:kern w:val="0"/>
          <w:sz w:val="18"/>
          <w:szCs w:val="20"/>
          <w:lang w:eastAsia="es-PE"/>
        </w:rPr>
        <w:t xml:space="preserve">* </w:t>
      </w:r>
      <w:r w:rsidR="00DF7E71" w:rsidRPr="00561244">
        <w:rPr>
          <w:rFonts w:ascii="Arial" w:hAnsi="Arial" w:cs="Arial"/>
          <w:b/>
          <w:bCs/>
          <w:color w:val="FF0000"/>
          <w:sz w:val="18"/>
        </w:rPr>
        <w:t>Precios sujeto a disponibilidad y variación de precios.</w:t>
      </w:r>
    </w:p>
    <w:p w:rsidR="00156FDC" w:rsidRDefault="00156FDC" w:rsidP="00070B32">
      <w:pPr>
        <w:spacing w:after="0" w:line="264" w:lineRule="auto"/>
        <w:rPr>
          <w:rFonts w:ascii="Arial" w:hAnsi="Arial" w:cs="Arial"/>
          <w:b/>
          <w:bCs/>
        </w:rPr>
      </w:pPr>
    </w:p>
    <w:p w:rsidR="00B33C01" w:rsidRDefault="00B33C01" w:rsidP="00070B32">
      <w:pPr>
        <w:spacing w:after="0" w:line="264" w:lineRule="auto"/>
        <w:rPr>
          <w:rFonts w:ascii="Arial" w:hAnsi="Arial" w:cs="Arial"/>
          <w:b/>
          <w:bCs/>
        </w:rPr>
      </w:pPr>
    </w:p>
    <w:p w:rsidR="00B33C01" w:rsidRDefault="00B33C01" w:rsidP="00070B32">
      <w:pPr>
        <w:spacing w:after="0" w:line="264" w:lineRule="auto"/>
        <w:rPr>
          <w:rFonts w:ascii="Arial" w:hAnsi="Arial" w:cs="Arial"/>
          <w:b/>
          <w:bCs/>
        </w:rPr>
      </w:pPr>
    </w:p>
    <w:p w:rsidR="007C187B" w:rsidRDefault="007C187B"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580" w:type="dxa"/>
        <w:jc w:val="center"/>
        <w:tblCellMar>
          <w:left w:w="70" w:type="dxa"/>
          <w:right w:w="70" w:type="dxa"/>
        </w:tblCellMar>
        <w:tblLook w:val="04A0" w:firstRow="1" w:lastRow="0" w:firstColumn="1" w:lastColumn="0" w:noHBand="0" w:noVBand="1"/>
      </w:tblPr>
      <w:tblGrid>
        <w:gridCol w:w="1328"/>
        <w:gridCol w:w="962"/>
        <w:gridCol w:w="1037"/>
        <w:gridCol w:w="1515"/>
        <w:gridCol w:w="1648"/>
        <w:gridCol w:w="1390"/>
        <w:gridCol w:w="1700"/>
      </w:tblGrid>
      <w:tr w:rsidR="00583D8A" w:rsidRPr="00C6418E" w:rsidTr="000A05C4">
        <w:trPr>
          <w:trHeight w:val="270"/>
          <w:jc w:val="center"/>
        </w:trPr>
        <w:tc>
          <w:tcPr>
            <w:tcW w:w="1328" w:type="dxa"/>
            <w:tcBorders>
              <w:top w:val="single" w:sz="8" w:space="0" w:color="auto"/>
              <w:left w:val="single" w:sz="8" w:space="0" w:color="auto"/>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962" w:type="dxa"/>
            <w:tcBorders>
              <w:top w:val="single" w:sz="8" w:space="0" w:color="auto"/>
              <w:left w:val="nil"/>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1037" w:type="dxa"/>
            <w:tcBorders>
              <w:top w:val="single" w:sz="8" w:space="0" w:color="auto"/>
              <w:left w:val="nil"/>
              <w:bottom w:val="single" w:sz="8" w:space="0" w:color="auto"/>
              <w:right w:val="single" w:sz="4" w:space="0" w:color="auto"/>
            </w:tcBorders>
            <w:shd w:val="clear" w:color="000000" w:fill="0070C0"/>
            <w:vAlign w:val="center"/>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515" w:type="dxa"/>
            <w:tcBorders>
              <w:top w:val="single" w:sz="8" w:space="0" w:color="auto"/>
              <w:left w:val="single" w:sz="4" w:space="0" w:color="auto"/>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648" w:type="dxa"/>
            <w:tcBorders>
              <w:top w:val="single" w:sz="8" w:space="0" w:color="auto"/>
              <w:left w:val="nil"/>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8" w:space="0" w:color="auto"/>
              <w:right w:val="single" w:sz="8"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583D8A" w:rsidRPr="00C6418E" w:rsidTr="000A05C4">
        <w:trPr>
          <w:trHeight w:val="255"/>
          <w:jc w:val="center"/>
        </w:trPr>
        <w:tc>
          <w:tcPr>
            <w:tcW w:w="132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LAN</w:t>
            </w:r>
          </w:p>
        </w:tc>
        <w:tc>
          <w:tcPr>
            <w:tcW w:w="962" w:type="dxa"/>
            <w:tcBorders>
              <w:top w:val="single" w:sz="8" w:space="0" w:color="auto"/>
              <w:left w:val="nil"/>
              <w:bottom w:val="single" w:sz="4" w:space="0" w:color="auto"/>
              <w:right w:val="single" w:sz="4" w:space="0" w:color="auto"/>
            </w:tcBorders>
            <w:shd w:val="clear" w:color="auto" w:fill="auto"/>
            <w:noWrap/>
            <w:vAlign w:val="bottom"/>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2448</w:t>
            </w:r>
          </w:p>
        </w:tc>
        <w:tc>
          <w:tcPr>
            <w:tcW w:w="1037" w:type="dxa"/>
            <w:tcBorders>
              <w:top w:val="single" w:sz="8" w:space="0" w:color="auto"/>
              <w:left w:val="nil"/>
              <w:bottom w:val="single" w:sz="4" w:space="0" w:color="auto"/>
              <w:right w:val="single" w:sz="4" w:space="0" w:color="auto"/>
            </w:tcBorders>
            <w:vAlign w:val="center"/>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08 ABR</w:t>
            </w:r>
          </w:p>
        </w:tc>
        <w:tc>
          <w:tcPr>
            <w:tcW w:w="151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83D8A" w:rsidRPr="00C6418E" w:rsidRDefault="00583D8A" w:rsidP="00974B9A">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648" w:type="dxa"/>
            <w:tcBorders>
              <w:top w:val="single" w:sz="8" w:space="0" w:color="auto"/>
              <w:left w:val="nil"/>
              <w:bottom w:val="single" w:sz="4" w:space="0" w:color="auto"/>
              <w:right w:val="single" w:sz="4" w:space="0" w:color="auto"/>
            </w:tcBorders>
            <w:shd w:val="clear" w:color="auto" w:fill="auto"/>
            <w:noWrap/>
            <w:vAlign w:val="bottom"/>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CARTAGENA</w:t>
            </w:r>
          </w:p>
        </w:tc>
        <w:tc>
          <w:tcPr>
            <w:tcW w:w="1390" w:type="dxa"/>
            <w:tcBorders>
              <w:top w:val="single" w:sz="8" w:space="0" w:color="auto"/>
              <w:left w:val="nil"/>
              <w:bottom w:val="single" w:sz="4" w:space="0" w:color="auto"/>
              <w:right w:val="single" w:sz="4" w:space="0" w:color="auto"/>
            </w:tcBorders>
            <w:shd w:val="clear" w:color="auto" w:fill="auto"/>
            <w:noWrap/>
            <w:vAlign w:val="bottom"/>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13:17</w:t>
            </w:r>
          </w:p>
        </w:tc>
        <w:tc>
          <w:tcPr>
            <w:tcW w:w="1700" w:type="dxa"/>
            <w:tcBorders>
              <w:top w:val="single" w:sz="8" w:space="0" w:color="auto"/>
              <w:left w:val="nil"/>
              <w:bottom w:val="single" w:sz="4" w:space="0" w:color="auto"/>
              <w:right w:val="single" w:sz="8" w:space="0" w:color="auto"/>
            </w:tcBorders>
            <w:shd w:val="clear" w:color="auto" w:fill="auto"/>
            <w:noWrap/>
            <w:vAlign w:val="bottom"/>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17:07</w:t>
            </w:r>
          </w:p>
        </w:tc>
      </w:tr>
      <w:tr w:rsidR="00583D8A" w:rsidRPr="00C6418E" w:rsidTr="000A05C4">
        <w:trPr>
          <w:trHeight w:val="270"/>
          <w:jc w:val="center"/>
        </w:trPr>
        <w:tc>
          <w:tcPr>
            <w:tcW w:w="1328" w:type="dxa"/>
            <w:vMerge/>
            <w:tcBorders>
              <w:left w:val="single" w:sz="8" w:space="0" w:color="auto"/>
              <w:bottom w:val="single" w:sz="4" w:space="0" w:color="auto"/>
              <w:right w:val="single" w:sz="4" w:space="0" w:color="auto"/>
            </w:tcBorders>
            <w:vAlign w:val="center"/>
            <w:hideMark/>
          </w:tcPr>
          <w:p w:rsidR="00583D8A" w:rsidRPr="00C6418E" w:rsidRDefault="00583D8A" w:rsidP="00974B9A">
            <w:pPr>
              <w:suppressAutoHyphens w:val="0"/>
              <w:spacing w:after="0" w:line="240" w:lineRule="auto"/>
              <w:rPr>
                <w:rFonts w:ascii="Arial" w:eastAsia="Times New Roman" w:hAnsi="Arial" w:cs="Arial"/>
                <w:kern w:val="0"/>
                <w:sz w:val="20"/>
                <w:szCs w:val="20"/>
                <w:lang w:eastAsia="es-PE"/>
              </w:rPr>
            </w:pPr>
          </w:p>
        </w:tc>
        <w:tc>
          <w:tcPr>
            <w:tcW w:w="962" w:type="dxa"/>
            <w:tcBorders>
              <w:top w:val="nil"/>
              <w:left w:val="nil"/>
              <w:bottom w:val="single" w:sz="4" w:space="0" w:color="auto"/>
              <w:right w:val="single" w:sz="4" w:space="0" w:color="auto"/>
            </w:tcBorders>
            <w:shd w:val="clear" w:color="auto" w:fill="auto"/>
            <w:noWrap/>
            <w:vAlign w:val="bottom"/>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2449</w:t>
            </w:r>
          </w:p>
        </w:tc>
        <w:tc>
          <w:tcPr>
            <w:tcW w:w="1037" w:type="dxa"/>
            <w:tcBorders>
              <w:top w:val="nil"/>
              <w:left w:val="nil"/>
              <w:bottom w:val="single" w:sz="4" w:space="0" w:color="auto"/>
              <w:right w:val="single" w:sz="4" w:space="0" w:color="auto"/>
            </w:tcBorders>
            <w:vAlign w:val="center"/>
          </w:tcPr>
          <w:p w:rsidR="00583D8A" w:rsidRDefault="00D12EBF" w:rsidP="00583D8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 ABR</w:t>
            </w:r>
          </w:p>
        </w:tc>
        <w:tc>
          <w:tcPr>
            <w:tcW w:w="1515" w:type="dxa"/>
            <w:tcBorders>
              <w:top w:val="nil"/>
              <w:left w:val="single" w:sz="4" w:space="0" w:color="auto"/>
              <w:bottom w:val="single" w:sz="4" w:space="0" w:color="auto"/>
              <w:right w:val="single" w:sz="4" w:space="0" w:color="auto"/>
            </w:tcBorders>
            <w:shd w:val="clear" w:color="auto" w:fill="auto"/>
            <w:noWrap/>
            <w:vAlign w:val="bottom"/>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CARTAGENA</w:t>
            </w:r>
          </w:p>
        </w:tc>
        <w:tc>
          <w:tcPr>
            <w:tcW w:w="1648" w:type="dxa"/>
            <w:tcBorders>
              <w:top w:val="nil"/>
              <w:left w:val="nil"/>
              <w:bottom w:val="single" w:sz="4" w:space="0" w:color="auto"/>
              <w:right w:val="single" w:sz="4" w:space="0" w:color="auto"/>
            </w:tcBorders>
            <w:shd w:val="clear" w:color="auto" w:fill="auto"/>
            <w:noWrap/>
            <w:vAlign w:val="bottom"/>
            <w:hideMark/>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nil"/>
              <w:left w:val="nil"/>
              <w:bottom w:val="single" w:sz="4" w:space="0" w:color="auto"/>
              <w:right w:val="single" w:sz="4" w:space="0" w:color="auto"/>
            </w:tcBorders>
            <w:shd w:val="clear" w:color="auto" w:fill="auto"/>
            <w:noWrap/>
            <w:vAlign w:val="bottom"/>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18:25</w:t>
            </w:r>
          </w:p>
        </w:tc>
        <w:tc>
          <w:tcPr>
            <w:tcW w:w="1700" w:type="dxa"/>
            <w:tcBorders>
              <w:top w:val="nil"/>
              <w:left w:val="nil"/>
              <w:bottom w:val="single" w:sz="4" w:space="0" w:color="auto"/>
              <w:right w:val="single" w:sz="8" w:space="0" w:color="auto"/>
            </w:tcBorders>
            <w:shd w:val="clear" w:color="auto" w:fill="auto"/>
            <w:noWrap/>
            <w:vAlign w:val="bottom"/>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22:15</w:t>
            </w:r>
          </w:p>
        </w:tc>
      </w:tr>
    </w:tbl>
    <w:p w:rsidR="0073377D" w:rsidRDefault="0073377D" w:rsidP="00070B32">
      <w:pPr>
        <w:spacing w:after="0" w:line="264" w:lineRule="auto"/>
        <w:rPr>
          <w:rFonts w:ascii="Arial" w:hAnsi="Arial" w:cs="Arial"/>
          <w:b/>
          <w:bCs/>
        </w:rPr>
      </w:pPr>
    </w:p>
    <w:p w:rsidR="00A96062" w:rsidRDefault="00A96062" w:rsidP="00051C9A">
      <w:pPr>
        <w:spacing w:after="0" w:line="264" w:lineRule="auto"/>
        <w:rPr>
          <w:rFonts w:ascii="Arial" w:hAnsi="Arial" w:cs="Arial"/>
          <w:b/>
          <w:bCs/>
          <w:sz w:val="20"/>
          <w:szCs w:val="20"/>
        </w:rPr>
      </w:pPr>
    </w:p>
    <w:p w:rsidR="00A96062" w:rsidRDefault="00A9606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4722C" w:rsidRDefault="00B4722C" w:rsidP="00051C9A">
      <w:pPr>
        <w:spacing w:after="0" w:line="264" w:lineRule="auto"/>
        <w:rPr>
          <w:rFonts w:ascii="Arial" w:eastAsia="Arial" w:hAnsi="Arial" w:cs="Arial"/>
          <w:b/>
          <w:bCs/>
          <w:sz w:val="20"/>
          <w:szCs w:val="20"/>
        </w:rPr>
      </w:pPr>
    </w:p>
    <w:p w:rsidR="00051C9A" w:rsidRDefault="00070B32" w:rsidP="00070B32">
      <w:pPr>
        <w:suppressAutoHyphens w:val="0"/>
        <w:spacing w:after="0" w:line="264" w:lineRule="auto"/>
        <w:ind w:left="284" w:hanging="283"/>
        <w:jc w:val="both"/>
        <w:rPr>
          <w:rFonts w:ascii="Arial" w:hAnsi="Arial" w:cs="Arial"/>
          <w:b/>
          <w:sz w:val="20"/>
          <w:szCs w:val="20"/>
        </w:rPr>
      </w:pPr>
      <w:r>
        <w:rPr>
          <w:rFonts w:ascii="Arial" w:hAnsi="Arial" w:cs="Arial"/>
          <w:b/>
          <w:sz w:val="20"/>
          <w:szCs w:val="20"/>
        </w:rPr>
        <w:t xml:space="preserve">REFERENTE AL BOLETO </w:t>
      </w:r>
      <w:r w:rsidR="00A96062">
        <w:rPr>
          <w:rFonts w:ascii="Arial" w:hAnsi="Arial" w:cs="Arial"/>
          <w:b/>
          <w:sz w:val="20"/>
          <w:szCs w:val="20"/>
        </w:rPr>
        <w:t>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lastRenderedPageBreak/>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58088D" w:rsidRPr="0009126C" w:rsidRDefault="0058088D" w:rsidP="0058088D">
      <w:pPr>
        <w:numPr>
          <w:ilvl w:val="0"/>
          <w:numId w:val="4"/>
        </w:numPr>
        <w:suppressAutoHyphens w:val="0"/>
        <w:spacing w:after="0" w:line="264" w:lineRule="auto"/>
        <w:ind w:right="-376"/>
        <w:jc w:val="both"/>
        <w:rPr>
          <w:rFonts w:ascii="Arial" w:hAnsi="Arial" w:cs="Arial"/>
          <w:b/>
          <w:bCs/>
          <w:sz w:val="20"/>
          <w:szCs w:val="20"/>
        </w:rPr>
      </w:pPr>
      <w:r>
        <w:rPr>
          <w:rFonts w:ascii="Arial" w:hAnsi="Arial" w:cs="Arial"/>
          <w:b/>
          <w:bCs/>
          <w:sz w:val="20"/>
          <w:szCs w:val="20"/>
        </w:rPr>
        <w:t>Espacios aéreos confirmados, hoteles sujetos a disponibilidad y a variación de precios.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A96062"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A96062" w:rsidRDefault="00A96062" w:rsidP="00A96062">
      <w:pPr>
        <w:suppressAutoHyphens w:val="0"/>
        <w:spacing w:after="0" w:line="264" w:lineRule="auto"/>
        <w:jc w:val="both"/>
        <w:rPr>
          <w:rFonts w:ascii="Arial" w:eastAsia="Arial" w:hAnsi="Arial" w:cs="Arial"/>
          <w:sz w:val="20"/>
          <w:szCs w:val="20"/>
        </w:rPr>
      </w:pPr>
    </w:p>
    <w:p w:rsidR="00A96062" w:rsidRPr="00170C98" w:rsidRDefault="00A96062" w:rsidP="00A96062">
      <w:pPr>
        <w:suppressAutoHyphens w:val="0"/>
        <w:spacing w:after="0" w:line="264" w:lineRule="auto"/>
        <w:jc w:val="both"/>
        <w:rPr>
          <w:rFonts w:ascii="Arial" w:hAnsi="Arial" w:cs="Arial"/>
          <w:sz w:val="20"/>
          <w:szCs w:val="20"/>
        </w:rPr>
      </w:pPr>
    </w:p>
    <w:p w:rsidR="00051C9A" w:rsidRDefault="00051C9A">
      <w:pPr>
        <w:suppressAutoHyphens w:val="0"/>
        <w:spacing w:after="0" w:line="200" w:lineRule="atLeast"/>
        <w:jc w:val="both"/>
        <w:rPr>
          <w:rFonts w:ascii="Arial" w:hAnsi="Arial" w:cs="Arial"/>
          <w:sz w:val="20"/>
          <w:szCs w:val="20"/>
        </w:rPr>
      </w:pPr>
    </w:p>
    <w:p w:rsidR="002D7765" w:rsidRDefault="00070B3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77132D" w:rsidRDefault="0077132D" w:rsidP="0077132D">
      <w:pPr>
        <w:numPr>
          <w:ilvl w:val="0"/>
          <w:numId w:val="10"/>
        </w:numPr>
        <w:spacing w:after="0"/>
        <w:ind w:left="567" w:hanging="283"/>
        <w:rPr>
          <w:rFonts w:ascii="Arial" w:eastAsia="Times New Roman" w:hAnsi="Arial" w:cs="Arial"/>
          <w:sz w:val="20"/>
        </w:rPr>
      </w:pPr>
      <w:r>
        <w:rPr>
          <w:rFonts w:ascii="Arial" w:eastAsia="Times New Roman" w:hAnsi="Arial" w:cs="Arial"/>
          <w:sz w:val="20"/>
        </w:rPr>
        <w:t>Espacios: 1</w:t>
      </w:r>
      <w:r w:rsidR="00D12EBF">
        <w:rPr>
          <w:rFonts w:ascii="Arial" w:eastAsia="Times New Roman" w:hAnsi="Arial" w:cs="Arial"/>
          <w:sz w:val="20"/>
        </w:rPr>
        <w:t>2</w:t>
      </w:r>
      <w:r>
        <w:rPr>
          <w:rFonts w:ascii="Arial" w:eastAsia="Times New Roman" w:hAnsi="Arial" w:cs="Arial"/>
          <w:sz w:val="20"/>
        </w:rPr>
        <w:t xml:space="preserve"> cupos disponibles hasta agotar stock.</w:t>
      </w:r>
    </w:p>
    <w:p w:rsidR="00A471CB" w:rsidRPr="00A471CB" w:rsidRDefault="00A471CB" w:rsidP="0077132D">
      <w:pPr>
        <w:numPr>
          <w:ilvl w:val="0"/>
          <w:numId w:val="10"/>
        </w:numPr>
        <w:spacing w:after="0"/>
        <w:ind w:left="567" w:hanging="283"/>
        <w:rPr>
          <w:rFonts w:ascii="Arial" w:eastAsia="Times New Roman" w:hAnsi="Arial" w:cs="Arial"/>
          <w:sz w:val="28"/>
        </w:rPr>
      </w:pPr>
      <w:r w:rsidRPr="00A471CB">
        <w:rPr>
          <w:rFonts w:ascii="Arial" w:eastAsia="Times New Roman" w:hAnsi="Arial" w:cs="Arial"/>
          <w:kern w:val="0"/>
          <w:sz w:val="20"/>
          <w:szCs w:val="14"/>
          <w:lang w:eastAsia="es-PE"/>
        </w:rPr>
        <w:t>El check-in es a las 3:00 pm y el check-out es a la 1:00 pm.</w:t>
      </w:r>
    </w:p>
    <w:p w:rsidR="005E6838"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 xml:space="preserve">Los traslados incluidos en los programas son en base a servicio regular, es decir en base a grupos de pasajeros que se hospedarán en diferentes hoteles, </w:t>
      </w:r>
      <w:r w:rsidR="005A32D9" w:rsidRPr="005E6838">
        <w:rPr>
          <w:rFonts w:ascii="Arial" w:hAnsi="Arial" w:cs="Arial"/>
          <w:kern w:val="2"/>
          <w:sz w:val="20"/>
          <w:szCs w:val="20"/>
          <w:lang w:val="es-ES" w:eastAsia="hi-IN" w:bidi="hi-IN"/>
        </w:rPr>
        <w:t xml:space="preserve">Si el pasajero no cumple con los horarios establecidos y no accede a su servicio, no es responsabilidad del transportista; ni está sujeto a reclamaciones o reembolsos hacia la entidad prestadora del servicio. </w:t>
      </w:r>
      <w:r w:rsidRPr="005E6838">
        <w:rPr>
          <w:rFonts w:ascii="Arial" w:hAnsi="Arial" w:cs="Arial"/>
          <w:kern w:val="2"/>
          <w:sz w:val="20"/>
          <w:szCs w:val="20"/>
          <w:lang w:val="es-ES" w:eastAsia="hi-IN" w:bidi="hi-IN"/>
        </w:rPr>
        <w:t>Posteriormente para el traslado de salida el pasajero deberá coordinar la hora y lugar con su trasladista el mismo día que recibe el traslado de llegada.</w:t>
      </w:r>
    </w:p>
    <w:p w:rsidR="00070B32"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1B4717" w:rsidRPr="001B4717" w:rsidRDefault="00070B32"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09126C" w:rsidRPr="00760215" w:rsidRDefault="0009126C"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b/>
          <w:bCs/>
          <w:kern w:val="0"/>
          <w:sz w:val="20"/>
          <w:szCs w:val="20"/>
          <w:bdr w:val="none" w:sz="0" w:space="0" w:color="auto" w:frame="1"/>
          <w:lang w:eastAsia="es-PE"/>
        </w:rPr>
        <w:t>IMPORTANTE:</w:t>
      </w:r>
      <w:r w:rsidRPr="001B4717">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760215" w:rsidRPr="004C3FDA" w:rsidRDefault="00760215" w:rsidP="00760215">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760215" w:rsidRPr="00957FE8" w:rsidRDefault="00760215" w:rsidP="00760215">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80BB3" w:rsidRDefault="00280BB3"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7C187B" w:rsidRDefault="007C187B" w:rsidP="00280BB3">
      <w:pPr>
        <w:suppressAutoHyphens w:val="0"/>
        <w:spacing w:after="0" w:line="264" w:lineRule="auto"/>
        <w:jc w:val="both"/>
        <w:rPr>
          <w:rFonts w:ascii="Arial" w:hAnsi="Arial" w:cs="Arial"/>
          <w:b/>
          <w:bCs/>
          <w:sz w:val="20"/>
          <w:szCs w:val="20"/>
          <w:lang w:val="es-ES_tradnl"/>
        </w:rPr>
      </w:pPr>
    </w:p>
    <w:p w:rsidR="00280BB3" w:rsidRDefault="000F06C4" w:rsidP="00280BB3">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280BB3" w:rsidRPr="0062733F" w:rsidRDefault="00280BB3" w:rsidP="00280BB3">
      <w:pPr>
        <w:suppressAutoHyphens w:val="0"/>
        <w:spacing w:after="0" w:line="264" w:lineRule="auto"/>
        <w:jc w:val="both"/>
        <w:rPr>
          <w:rFonts w:ascii="Arial" w:hAnsi="Arial" w:cs="Arial"/>
          <w:sz w:val="20"/>
          <w:szCs w:val="20"/>
        </w:rPr>
      </w:pPr>
    </w:p>
    <w:p w:rsidR="00760215" w:rsidRPr="0050586D" w:rsidRDefault="00760215" w:rsidP="00760215">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 xml:space="preserve">Comisión pasajero Adulto: $ </w:t>
      </w:r>
      <w:r>
        <w:rPr>
          <w:rFonts w:ascii="Arial" w:eastAsia="Tahoma" w:hAnsi="Arial" w:cs="Arial"/>
          <w:sz w:val="20"/>
          <w:szCs w:val="20"/>
        </w:rPr>
        <w:t>30.00 USD</w:t>
      </w:r>
      <w:r w:rsidRPr="0050586D">
        <w:rPr>
          <w:rFonts w:ascii="Arial" w:eastAsia="Tahoma" w:hAnsi="Arial" w:cs="Arial"/>
          <w:sz w:val="20"/>
          <w:szCs w:val="20"/>
        </w:rPr>
        <w:t xml:space="preserve"> </w:t>
      </w:r>
      <w:r>
        <w:rPr>
          <w:rFonts w:ascii="Arial" w:eastAsia="Tahoma" w:hAnsi="Arial" w:cs="Arial"/>
          <w:sz w:val="20"/>
          <w:szCs w:val="20"/>
        </w:rPr>
        <w:t>/ Comisión pasajero</w:t>
      </w:r>
      <w:r>
        <w:rPr>
          <w:rFonts w:ascii="Arial" w:hAnsi="Arial" w:cs="Arial"/>
          <w:sz w:val="20"/>
          <w:szCs w:val="20"/>
        </w:rPr>
        <w:t xml:space="preserve"> Niño: $ 20.00 USD </w:t>
      </w:r>
    </w:p>
    <w:p w:rsidR="00760215" w:rsidRPr="0050586D" w:rsidRDefault="00760215" w:rsidP="00760215">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50586D">
        <w:rPr>
          <w:rFonts w:ascii="Arial" w:eastAsia="Tahoma" w:hAnsi="Arial" w:cs="Arial"/>
          <w:sz w:val="20"/>
          <w:szCs w:val="20"/>
        </w:rPr>
        <w:t>$</w:t>
      </w:r>
      <w:r>
        <w:rPr>
          <w:rFonts w:ascii="Arial" w:eastAsia="Tahoma" w:hAnsi="Arial" w:cs="Arial"/>
          <w:sz w:val="20"/>
          <w:szCs w:val="20"/>
        </w:rPr>
        <w:t>10 dólares de incentivo por pasajero adulto y $5 dólares de incentivo por pax niño.</w:t>
      </w:r>
    </w:p>
    <w:p w:rsidR="000F06C4" w:rsidRPr="002A5A35" w:rsidRDefault="000F06C4" w:rsidP="000F06C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50586D">
        <w:rPr>
          <w:rFonts w:ascii="Arial" w:hAnsi="Arial" w:cs="Arial"/>
          <w:sz w:val="20"/>
          <w:szCs w:val="20"/>
        </w:rPr>
        <w:t>Debido</w:t>
      </w:r>
      <w:r w:rsidRPr="0050586D">
        <w:rPr>
          <w:rFonts w:ascii="Arial" w:eastAsia="Arial" w:hAnsi="Arial" w:cs="Arial"/>
          <w:sz w:val="20"/>
          <w:szCs w:val="20"/>
        </w:rPr>
        <w:t xml:space="preserve"> </w:t>
      </w:r>
      <w:r w:rsidRPr="0050586D">
        <w:rPr>
          <w:rFonts w:ascii="Arial" w:hAnsi="Arial" w:cs="Arial"/>
          <w:sz w:val="20"/>
          <w:szCs w:val="20"/>
        </w:rPr>
        <w:t>a</w:t>
      </w:r>
      <w:r w:rsidRPr="0050586D">
        <w:rPr>
          <w:rFonts w:ascii="Arial" w:eastAsia="Arial" w:hAnsi="Arial" w:cs="Arial"/>
          <w:sz w:val="20"/>
          <w:szCs w:val="20"/>
        </w:rPr>
        <w:t xml:space="preserve"> </w:t>
      </w:r>
      <w:r w:rsidRPr="0050586D">
        <w:rPr>
          <w:rFonts w:ascii="Arial" w:hAnsi="Arial" w:cs="Arial"/>
          <w:sz w:val="20"/>
          <w:szCs w:val="20"/>
        </w:rPr>
        <w:t>los</w:t>
      </w:r>
      <w:r w:rsidRPr="0050586D">
        <w:rPr>
          <w:rFonts w:ascii="Arial" w:eastAsia="Arial" w:hAnsi="Arial" w:cs="Arial"/>
          <w:sz w:val="20"/>
          <w:szCs w:val="20"/>
        </w:rPr>
        <w:t xml:space="preserve"> </w:t>
      </w:r>
      <w:r w:rsidRPr="0050586D">
        <w:rPr>
          <w:rFonts w:ascii="Arial" w:hAnsi="Arial" w:cs="Arial"/>
          <w:sz w:val="20"/>
          <w:szCs w:val="20"/>
        </w:rPr>
        <w:t>múltiples</w:t>
      </w:r>
      <w:r w:rsidRPr="0050586D">
        <w:rPr>
          <w:rFonts w:ascii="Arial" w:eastAsia="Arial" w:hAnsi="Arial" w:cs="Arial"/>
          <w:sz w:val="20"/>
          <w:szCs w:val="20"/>
        </w:rPr>
        <w:t xml:space="preserve"> </w:t>
      </w:r>
      <w:r w:rsidRPr="0050586D">
        <w:rPr>
          <w:rFonts w:ascii="Arial" w:hAnsi="Arial" w:cs="Arial"/>
          <w:sz w:val="20"/>
          <w:szCs w:val="20"/>
        </w:rPr>
        <w:t>cambios</w:t>
      </w:r>
      <w:r w:rsidRPr="0050586D">
        <w:rPr>
          <w:rFonts w:ascii="Arial" w:eastAsia="Arial" w:hAnsi="Arial" w:cs="Arial"/>
          <w:sz w:val="20"/>
          <w:szCs w:val="20"/>
        </w:rPr>
        <w:t xml:space="preserve"> </w:t>
      </w:r>
      <w:r w:rsidRPr="0050586D">
        <w:rPr>
          <w:rFonts w:ascii="Arial" w:hAnsi="Arial" w:cs="Arial"/>
          <w:sz w:val="20"/>
          <w:szCs w:val="20"/>
        </w:rPr>
        <w:t>que</w:t>
      </w:r>
      <w:r w:rsidRPr="0050586D">
        <w:rPr>
          <w:rFonts w:ascii="Arial" w:eastAsia="Arial" w:hAnsi="Arial" w:cs="Arial"/>
          <w:sz w:val="20"/>
          <w:szCs w:val="20"/>
        </w:rPr>
        <w:t xml:space="preserve"> </w:t>
      </w:r>
      <w:r w:rsidRPr="0050586D">
        <w:rPr>
          <w:rFonts w:ascii="Arial" w:hAnsi="Arial" w:cs="Arial"/>
          <w:sz w:val="20"/>
          <w:szCs w:val="20"/>
        </w:rPr>
        <w:t>ocurren</w:t>
      </w:r>
      <w:r w:rsidRPr="0050586D">
        <w:rPr>
          <w:rFonts w:ascii="Arial" w:eastAsia="Arial" w:hAnsi="Arial" w:cs="Arial"/>
          <w:sz w:val="20"/>
          <w:szCs w:val="20"/>
        </w:rPr>
        <w:t xml:space="preserve"> </w:t>
      </w:r>
      <w:r w:rsidRPr="0050586D">
        <w:rPr>
          <w:rFonts w:ascii="Arial" w:hAnsi="Arial" w:cs="Arial"/>
          <w:sz w:val="20"/>
          <w:szCs w:val="20"/>
        </w:rPr>
        <w:t>diariamente</w:t>
      </w:r>
      <w:r w:rsidRPr="0050586D">
        <w:rPr>
          <w:rFonts w:ascii="Arial" w:eastAsia="Arial" w:hAnsi="Arial" w:cs="Arial"/>
          <w:sz w:val="20"/>
          <w:szCs w:val="20"/>
        </w:rPr>
        <w:t xml:space="preserve"> </w:t>
      </w:r>
      <w:r w:rsidRPr="0050586D">
        <w:rPr>
          <w:rFonts w:ascii="Arial" w:hAnsi="Arial" w:cs="Arial"/>
          <w:sz w:val="20"/>
          <w:szCs w:val="20"/>
        </w:rPr>
        <w:t>en</w:t>
      </w:r>
      <w:r w:rsidRPr="0050586D">
        <w:rPr>
          <w:rFonts w:ascii="Arial" w:eastAsia="Arial" w:hAnsi="Arial" w:cs="Arial"/>
          <w:sz w:val="20"/>
          <w:szCs w:val="20"/>
        </w:rPr>
        <w:t xml:space="preserve"> </w:t>
      </w:r>
      <w:r w:rsidRPr="0050586D">
        <w:rPr>
          <w:rFonts w:ascii="Arial" w:hAnsi="Arial" w:cs="Arial"/>
          <w:sz w:val="20"/>
          <w:szCs w:val="20"/>
        </w:rPr>
        <w:t>turismo</w:t>
      </w:r>
      <w:r w:rsidRPr="0050586D">
        <w:rPr>
          <w:rFonts w:ascii="Arial" w:eastAsia="Arial" w:hAnsi="Arial" w:cs="Arial"/>
          <w:sz w:val="20"/>
          <w:szCs w:val="20"/>
        </w:rPr>
        <w:t xml:space="preserve">, </w:t>
      </w:r>
      <w:r w:rsidRPr="0050586D">
        <w:rPr>
          <w:rFonts w:ascii="Arial" w:hAnsi="Arial" w:cs="Arial"/>
          <w:sz w:val="20"/>
          <w:szCs w:val="20"/>
        </w:rPr>
        <w:t>estos</w:t>
      </w:r>
      <w:r w:rsidRPr="0050586D">
        <w:rPr>
          <w:rFonts w:ascii="Arial" w:eastAsia="Arial" w:hAnsi="Arial" w:cs="Arial"/>
          <w:sz w:val="20"/>
          <w:szCs w:val="20"/>
        </w:rPr>
        <w:t xml:space="preserve"> </w:t>
      </w:r>
      <w:r w:rsidRPr="0050586D">
        <w:rPr>
          <w:rFonts w:ascii="Arial" w:hAnsi="Arial" w:cs="Arial"/>
          <w:sz w:val="20"/>
          <w:szCs w:val="20"/>
        </w:rPr>
        <w:t>precios</w:t>
      </w:r>
      <w:r w:rsidRPr="0050586D">
        <w:rPr>
          <w:rFonts w:ascii="Arial" w:eastAsia="Arial" w:hAnsi="Arial" w:cs="Arial"/>
          <w:sz w:val="20"/>
          <w:szCs w:val="20"/>
        </w:rPr>
        <w:t xml:space="preserve"> </w:t>
      </w:r>
      <w:r w:rsidRPr="0050586D">
        <w:rPr>
          <w:rFonts w:ascii="Arial" w:hAnsi="Arial" w:cs="Arial"/>
          <w:sz w:val="20"/>
          <w:szCs w:val="20"/>
        </w:rPr>
        <w:t>deben</w:t>
      </w:r>
      <w:r w:rsidRPr="0050586D">
        <w:rPr>
          <w:rFonts w:ascii="Arial" w:eastAsia="Arial" w:hAnsi="Arial" w:cs="Arial"/>
          <w:sz w:val="20"/>
          <w:szCs w:val="20"/>
        </w:rPr>
        <w:t xml:space="preserve"> </w:t>
      </w:r>
      <w:r w:rsidRPr="0050586D">
        <w:rPr>
          <w:rFonts w:ascii="Arial" w:hAnsi="Arial" w:cs="Arial"/>
          <w:sz w:val="20"/>
          <w:szCs w:val="20"/>
        </w:rPr>
        <w:t>de</w:t>
      </w:r>
      <w:r w:rsidRPr="0050586D">
        <w:rPr>
          <w:rFonts w:ascii="Arial" w:eastAsia="Arial" w:hAnsi="Arial" w:cs="Arial"/>
          <w:sz w:val="20"/>
          <w:szCs w:val="20"/>
        </w:rPr>
        <w:t xml:space="preserve"> </w:t>
      </w:r>
      <w:r w:rsidRPr="0050586D">
        <w:rPr>
          <w:rFonts w:ascii="Arial" w:hAnsi="Arial" w:cs="Arial"/>
          <w:sz w:val="20"/>
          <w:szCs w:val="20"/>
        </w:rPr>
        <w:t>ser</w:t>
      </w:r>
      <w:r w:rsidRPr="0050586D">
        <w:rPr>
          <w:rFonts w:ascii="Arial" w:eastAsia="Arial" w:hAnsi="Arial" w:cs="Arial"/>
          <w:sz w:val="20"/>
          <w:szCs w:val="20"/>
        </w:rPr>
        <w:t xml:space="preserve"> </w:t>
      </w:r>
      <w:r w:rsidRPr="0050586D">
        <w:rPr>
          <w:rFonts w:ascii="Arial" w:hAnsi="Arial" w:cs="Arial"/>
          <w:sz w:val="20"/>
          <w:szCs w:val="20"/>
        </w:rPr>
        <w:t>confirmados</w:t>
      </w:r>
      <w:r w:rsidRPr="0050586D">
        <w:rPr>
          <w:rFonts w:ascii="Arial" w:eastAsia="Arial" w:hAnsi="Arial" w:cs="Arial"/>
          <w:sz w:val="20"/>
          <w:szCs w:val="20"/>
        </w:rPr>
        <w:t xml:space="preserve"> </w:t>
      </w:r>
      <w:r w:rsidRPr="0050586D">
        <w:rPr>
          <w:rFonts w:ascii="Arial" w:hAnsi="Arial" w:cs="Arial"/>
          <w:sz w:val="20"/>
          <w:szCs w:val="20"/>
        </w:rPr>
        <w:t>al</w:t>
      </w:r>
      <w:r w:rsidRPr="0050586D">
        <w:rPr>
          <w:rFonts w:ascii="Arial" w:eastAsia="Arial" w:hAnsi="Arial" w:cs="Arial"/>
          <w:sz w:val="20"/>
          <w:szCs w:val="20"/>
        </w:rPr>
        <w:t xml:space="preserve"> </w:t>
      </w:r>
      <w:r w:rsidRPr="0050586D">
        <w:rPr>
          <w:rFonts w:ascii="Arial" w:hAnsi="Arial" w:cs="Arial"/>
          <w:sz w:val="20"/>
          <w:szCs w:val="20"/>
        </w:rPr>
        <w:t>momento</w:t>
      </w:r>
      <w:r w:rsidRPr="0050586D">
        <w:rPr>
          <w:rFonts w:ascii="Arial" w:eastAsia="Arial" w:hAnsi="Arial" w:cs="Arial"/>
          <w:sz w:val="20"/>
          <w:szCs w:val="20"/>
        </w:rPr>
        <w:t xml:space="preserve"> </w:t>
      </w:r>
      <w:r w:rsidRPr="0050586D">
        <w:rPr>
          <w:rFonts w:ascii="Arial" w:hAnsi="Arial" w:cs="Arial"/>
          <w:sz w:val="20"/>
          <w:szCs w:val="20"/>
        </w:rPr>
        <w:t>de</w:t>
      </w:r>
      <w:r w:rsidRPr="0050586D">
        <w:rPr>
          <w:rFonts w:ascii="Arial" w:eastAsia="Arial" w:hAnsi="Arial" w:cs="Arial"/>
          <w:sz w:val="20"/>
          <w:szCs w:val="20"/>
        </w:rPr>
        <w:t xml:space="preserve"> </w:t>
      </w:r>
      <w:r w:rsidRPr="0050586D">
        <w:rPr>
          <w:rFonts w:ascii="Arial" w:hAnsi="Arial" w:cs="Arial"/>
          <w:sz w:val="20"/>
          <w:szCs w:val="20"/>
        </w:rPr>
        <w:t>solicitar</w:t>
      </w:r>
      <w:r w:rsidRPr="0050586D">
        <w:rPr>
          <w:rFonts w:ascii="Arial" w:eastAsia="Arial" w:hAnsi="Arial" w:cs="Arial"/>
          <w:sz w:val="20"/>
          <w:szCs w:val="20"/>
        </w:rPr>
        <w:t xml:space="preserve"> </w:t>
      </w:r>
      <w:r w:rsidRPr="0050586D">
        <w:rPr>
          <w:rFonts w:ascii="Arial" w:hAnsi="Arial" w:cs="Arial"/>
          <w:sz w:val="20"/>
          <w:szCs w:val="20"/>
        </w:rPr>
        <w:t>la</w:t>
      </w:r>
      <w:r w:rsidRPr="0050586D">
        <w:rPr>
          <w:rFonts w:ascii="Arial" w:eastAsia="Arial" w:hAnsi="Arial" w:cs="Arial"/>
          <w:sz w:val="20"/>
          <w:szCs w:val="20"/>
        </w:rPr>
        <w:t xml:space="preserve"> </w:t>
      </w:r>
      <w:r w:rsidRPr="0050586D">
        <w:rPr>
          <w:rFonts w:ascii="Arial" w:hAnsi="Arial" w:cs="Arial"/>
          <w:sz w:val="20"/>
          <w:szCs w:val="20"/>
        </w:rPr>
        <w:t>reserva</w:t>
      </w:r>
    </w:p>
    <w:p w:rsidR="000F06C4" w:rsidRPr="002A5A35" w:rsidRDefault="000F06C4" w:rsidP="000F06C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Cancelaciones dentro de los 30 días previos al inicio del viaje se penalizara al 100%</w:t>
      </w:r>
    </w:p>
    <w:p w:rsidR="000F06C4" w:rsidRPr="002A5A35" w:rsidRDefault="000F06C4" w:rsidP="000F06C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Los tickets y vouchers serán entregados 48Hrs antes de la fecha de salida.</w:t>
      </w:r>
    </w:p>
    <w:p w:rsidR="0058088D" w:rsidRDefault="0058088D" w:rsidP="0058088D">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DA0F25">
        <w:rPr>
          <w:rFonts w:ascii="Arial" w:eastAsia="Tahoma" w:hAnsi="Arial" w:cs="Arial"/>
          <w:b/>
          <w:sz w:val="20"/>
          <w:szCs w:val="20"/>
        </w:rPr>
        <w:t xml:space="preserve">Una vez hecho el Prepago </w:t>
      </w:r>
      <w:r w:rsidR="00D12EBF">
        <w:rPr>
          <w:rFonts w:ascii="Arial" w:eastAsia="Tahoma" w:hAnsi="Arial" w:cs="Arial"/>
          <w:b/>
          <w:sz w:val="20"/>
          <w:szCs w:val="20"/>
        </w:rPr>
        <w:t>500</w:t>
      </w:r>
      <w:r w:rsidRPr="00DA0F25">
        <w:rPr>
          <w:rFonts w:ascii="Arial" w:eastAsia="Tahoma" w:hAnsi="Arial" w:cs="Arial"/>
          <w:b/>
          <w:sz w:val="20"/>
          <w:szCs w:val="20"/>
        </w:rPr>
        <w:t xml:space="preserve"> USD</w:t>
      </w:r>
      <w:r>
        <w:rPr>
          <w:rFonts w:ascii="Arial" w:eastAsia="Tahoma" w:hAnsi="Arial" w:cs="Arial"/>
          <w:sz w:val="20"/>
          <w:szCs w:val="20"/>
        </w:rPr>
        <w:t>, el saldo deberá pagarse a los 15 días o antes de finalizar el mes en el que se realizó la compra.</w:t>
      </w:r>
      <w:r w:rsidRPr="00031AF3">
        <w:rPr>
          <w:rFonts w:ascii="Arial" w:eastAsia="Tahoma" w:hAnsi="Arial" w:cs="Arial"/>
          <w:sz w:val="20"/>
          <w:szCs w:val="20"/>
        </w:rPr>
        <w:t xml:space="preserve"> </w:t>
      </w:r>
      <w:r>
        <w:rPr>
          <w:rFonts w:ascii="Arial" w:eastAsia="Tahoma" w:hAnsi="Arial" w:cs="Arial"/>
          <w:sz w:val="20"/>
          <w:szCs w:val="20"/>
        </w:rPr>
        <w:t>Hoteles sujeto a disponibilidad se deberá realizar el pago completo para garantizar el Bloqueo. Consultar con counter. Pre-pago y Pagos Totales son No reembolsable.</w:t>
      </w:r>
    </w:p>
    <w:p w:rsidR="005F4A0D" w:rsidRPr="00760215" w:rsidRDefault="005F4A0D" w:rsidP="0058088D">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b/>
          <w:sz w:val="20"/>
          <w:szCs w:val="20"/>
        </w:rPr>
        <w:t>Los boletos y vouchers se entregaran 10 días antes de la salida del grupo.</w:t>
      </w:r>
    </w:p>
    <w:p w:rsidR="00760215" w:rsidRPr="00B06530" w:rsidRDefault="00760215" w:rsidP="00760215">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b/>
          <w:sz w:val="20"/>
          <w:szCs w:val="20"/>
        </w:rPr>
        <w:t>Por ningún motivo se permite cambios de fechas por tratarse de una salida de grupo.</w:t>
      </w:r>
    </w:p>
    <w:p w:rsidR="000F06C4" w:rsidRPr="0050586D"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50586D">
        <w:rPr>
          <w:rFonts w:ascii="Arial" w:hAnsi="Arial" w:cs="Arial"/>
          <w:sz w:val="20"/>
          <w:szCs w:val="20"/>
        </w:rPr>
        <w:lastRenderedPageBreak/>
        <w:t>Precios no válidos para feriados, carnaval, congresos y eventos importantes</w:t>
      </w:r>
    </w:p>
    <w:p w:rsidR="000F06C4" w:rsidRPr="001F7F14"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1F7F14">
        <w:rPr>
          <w:rFonts w:ascii="Arial" w:eastAsia="Times New Roman" w:hAnsi="Arial" w:cs="Arial"/>
          <w:iCs/>
          <w:sz w:val="20"/>
        </w:rPr>
        <w:t xml:space="preserve">El pasajero se hace responsable de portar los documentos solicitados para realizar viaje (vouchers, boletos, entre otros) emitidos y entregados por Domireps. </w:t>
      </w:r>
    </w:p>
    <w:p w:rsidR="000F06C4" w:rsidRPr="001F7F14"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1F7F14">
        <w:rPr>
          <w:rFonts w:ascii="Arial" w:eastAsia="Times New Roman" w:hAnsi="Arial" w:cs="Arial"/>
          <w:iCs/>
          <w:sz w:val="20"/>
        </w:rPr>
        <w:t>Es indispensable contar con el pasaporte vigente con un mínimo de 6 meses posterior a la fecha de retorno.</w:t>
      </w:r>
    </w:p>
    <w:p w:rsidR="000F06C4" w:rsidRPr="001F7F14"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1F7F14">
        <w:rPr>
          <w:rFonts w:ascii="Arial" w:eastAsia="Times New Roman" w:hAnsi="Arial" w:cs="Arial"/>
          <w:iCs/>
          <w:sz w:val="20"/>
        </w:rPr>
        <w:t>La empresa no se hace responsable por las acciones de seguridad y control de aeropuerto, por lo que se solicita presentar y contar con la documentación necesaria al momento del embarque y salida del aeropuerto.</w:t>
      </w:r>
    </w:p>
    <w:p w:rsidR="000F06C4" w:rsidRPr="001F7F14"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1F7F14">
        <w:rPr>
          <w:rFonts w:ascii="Arial" w:hAnsi="Arial" w:cs="Arial"/>
          <w:iCs/>
          <w:sz w:val="20"/>
        </w:rPr>
        <w:t>Visas, permisos notariales, entre otra documentación solicitada en migraciones para la realización de su viaje, son responsabilidad de los pasajeros.</w:t>
      </w:r>
    </w:p>
    <w:p w:rsidR="000F06C4" w:rsidRPr="001F7F14"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1F7F14">
        <w:rPr>
          <w:rFonts w:ascii="Arial" w:eastAsia="Times New Roman" w:hAnsi="Arial" w:cs="Arial"/>
          <w:iCs/>
          <w:sz w:val="20"/>
        </w:rPr>
        <w:t>Pasaporte deberá contar con un mínimo de 6 meses de vigencia posterior a su viaje.</w:t>
      </w:r>
    </w:p>
    <w:p w:rsidR="000F06C4" w:rsidRPr="001F7F14"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1F7F14">
        <w:rPr>
          <w:rFonts w:ascii="Arial" w:hAnsi="Arial" w:cs="Arial"/>
          <w:iCs/>
          <w:sz w:val="20"/>
        </w:rPr>
        <w:t xml:space="preserve">Domireps no se hace responsable por los tours o servicios adquiridos a través de un tercero inherente a nuestra empresa, tomados de manera adicional a los servicios emitidos por los asesores de nuestra empresa. </w:t>
      </w:r>
    </w:p>
    <w:p w:rsidR="000F06C4" w:rsidRDefault="000F06C4" w:rsidP="000F06C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1F7F14">
        <w:rPr>
          <w:rFonts w:ascii="Arial" w:hAnsi="Arial" w:cs="Arial"/>
          <w:iCs/>
          <w:sz w:val="20"/>
        </w:rPr>
        <w:t xml:space="preserve">De necesitar algún tipo de apoyo en destino, el pasajero deberá llamar como primera opción al número de emergencia indicado en el voucher del servicio, de no obtener respuesta deberá comunicarse con nosotros a nuestro teléfono de </w:t>
      </w:r>
      <w:r w:rsidRPr="000F06C4">
        <w:rPr>
          <w:rFonts w:ascii="Arial" w:hAnsi="Arial" w:cs="Arial"/>
          <w:iCs/>
          <w:sz w:val="20"/>
        </w:rPr>
        <w:t>emergencia en Lima 51-996 593 558</w:t>
      </w:r>
      <w:r w:rsidRPr="001F7F14">
        <w:rPr>
          <w:rFonts w:ascii="Arial" w:hAnsi="Arial" w:cs="Arial"/>
          <w:b/>
          <w:iCs/>
          <w:sz w:val="20"/>
        </w:rPr>
        <w:t xml:space="preserve"> </w:t>
      </w:r>
      <w:r w:rsidRPr="001F7F14">
        <w:rPr>
          <w:rFonts w:ascii="Arial" w:hAnsi="Arial" w:cs="Arial"/>
          <w:iCs/>
          <w:sz w:val="20"/>
        </w:rPr>
        <w:t>e</w:t>
      </w:r>
      <w:r>
        <w:rPr>
          <w:rFonts w:ascii="Arial" w:hAnsi="Arial" w:cs="Arial"/>
          <w:iCs/>
          <w:sz w:val="20"/>
        </w:rPr>
        <w:t>l mismo que funciona como Whats</w:t>
      </w:r>
      <w:r w:rsidRPr="001F7F14">
        <w:rPr>
          <w:rFonts w:ascii="Arial" w:hAnsi="Arial" w:cs="Arial"/>
          <w:iCs/>
          <w:sz w:val="20"/>
        </w:rPr>
        <w:t>apps, o comunicarse en Lima con su agencia de viajes respectiva.</w:t>
      </w:r>
    </w:p>
    <w:p w:rsidR="000F06C4" w:rsidRPr="000F06C4" w:rsidRDefault="000F06C4" w:rsidP="000F06C4">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sidRPr="000F06C4">
        <w:rPr>
          <w:rStyle w:val="nfasis"/>
          <w:rFonts w:ascii="Arial" w:eastAsia="Times New Roman" w:hAnsi="Arial" w:cs="Arial"/>
          <w:i w:val="0"/>
          <w:sz w:val="20"/>
        </w:rPr>
        <w:t>Domireps no se hace responsable por los servicios no brindados, en caso de desastres naturales, paros u otro suceso ajeno a los correspondientes del servicio adquirido.</w:t>
      </w:r>
    </w:p>
    <w:p w:rsidR="000F06C4" w:rsidRPr="00B30ACE" w:rsidRDefault="000F06C4" w:rsidP="000F06C4">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y</w:t>
      </w:r>
      <w:r w:rsidRPr="00B30ACE">
        <w:rPr>
          <w:rFonts w:ascii="Arial" w:eastAsia="Arial" w:hAnsi="Arial" w:cs="Arial"/>
          <w:sz w:val="20"/>
          <w:szCs w:val="20"/>
        </w:rPr>
        <w:t xml:space="preserve"> </w:t>
      </w:r>
      <w:r w:rsidRPr="00B30ACE">
        <w:rPr>
          <w:rFonts w:ascii="Arial" w:hAnsi="Arial" w:cs="Arial"/>
          <w:sz w:val="20"/>
          <w:szCs w:val="20"/>
        </w:rPr>
        <w:t>taxes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sidR="00760215">
        <w:rPr>
          <w:rFonts w:ascii="Arial" w:eastAsia="Arial" w:hAnsi="Arial" w:cs="Arial"/>
          <w:sz w:val="20"/>
          <w:szCs w:val="20"/>
        </w:rPr>
        <w:t>01</w:t>
      </w:r>
      <w:r w:rsidR="00D12EBF">
        <w:rPr>
          <w:rFonts w:ascii="Arial" w:eastAsia="Arial" w:hAnsi="Arial" w:cs="Arial"/>
          <w:sz w:val="20"/>
          <w:szCs w:val="20"/>
        </w:rPr>
        <w:t xml:space="preserve"> de </w:t>
      </w:r>
      <w:r w:rsidR="00760215">
        <w:rPr>
          <w:rFonts w:ascii="Arial" w:eastAsia="Arial" w:hAnsi="Arial" w:cs="Arial"/>
          <w:sz w:val="20"/>
          <w:szCs w:val="20"/>
        </w:rPr>
        <w:t>Agosto</w:t>
      </w:r>
      <w:r w:rsidR="00405C03">
        <w:rPr>
          <w:rFonts w:ascii="Arial" w:eastAsia="Arial" w:hAnsi="Arial" w:cs="Arial"/>
          <w:sz w:val="20"/>
          <w:szCs w:val="20"/>
        </w:rPr>
        <w:t xml:space="preserve"> </w:t>
      </w:r>
      <w:r w:rsidR="00D12EBF">
        <w:rPr>
          <w:rFonts w:ascii="Arial" w:eastAsia="Arial" w:hAnsi="Arial" w:cs="Arial"/>
          <w:sz w:val="20"/>
          <w:szCs w:val="20"/>
        </w:rPr>
        <w:t xml:space="preserve">del </w:t>
      </w:r>
      <w:r w:rsidR="00405C03">
        <w:rPr>
          <w:rFonts w:ascii="Arial" w:eastAsia="Arial" w:hAnsi="Arial" w:cs="Arial"/>
          <w:sz w:val="20"/>
          <w:szCs w:val="20"/>
        </w:rPr>
        <w:t>2019</w:t>
      </w:r>
      <w:r w:rsidR="005E6838">
        <w:rPr>
          <w:rFonts w:ascii="Arial" w:eastAsia="Arial" w:hAnsi="Arial" w:cs="Arial"/>
          <w:sz w:val="20"/>
          <w:szCs w:val="20"/>
        </w:rPr>
        <w:t>.</w:t>
      </w:r>
    </w:p>
    <w:p w:rsidR="005C6864" w:rsidRPr="00F401A7" w:rsidRDefault="005C6864" w:rsidP="00280BB3">
      <w:pPr>
        <w:suppressAutoHyphens w:val="0"/>
        <w:spacing w:after="0" w:line="200" w:lineRule="atLeast"/>
        <w:jc w:val="both"/>
        <w:rPr>
          <w:rFonts w:ascii="Arial" w:hAnsi="Arial" w:cs="Arial"/>
          <w:b/>
          <w:sz w:val="20"/>
          <w:szCs w:val="20"/>
        </w:rPr>
      </w:pPr>
    </w:p>
    <w:sectPr w:rsidR="005C6864" w:rsidRPr="00F401A7" w:rsidSect="00DF7E71">
      <w:headerReference w:type="default" r:id="rId10"/>
      <w:footerReference w:type="default" r:id="rId11"/>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220" w:rsidRDefault="008A2220">
      <w:pPr>
        <w:spacing w:after="0" w:line="240" w:lineRule="auto"/>
      </w:pPr>
      <w:r>
        <w:separator/>
      </w:r>
    </w:p>
  </w:endnote>
  <w:endnote w:type="continuationSeparator" w:id="0">
    <w:p w:rsidR="008A2220" w:rsidRDefault="008A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220" w:rsidRDefault="008A2220">
      <w:pPr>
        <w:spacing w:after="0" w:line="240" w:lineRule="auto"/>
      </w:pPr>
      <w:r>
        <w:separator/>
      </w:r>
    </w:p>
  </w:footnote>
  <w:footnote w:type="continuationSeparator" w:id="0">
    <w:p w:rsidR="008A2220" w:rsidRDefault="008A2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-502920</wp:posOffset>
          </wp:positionV>
          <wp:extent cx="7795260" cy="955675"/>
          <wp:effectExtent l="19050" t="19050" r="15240" b="158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9526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0B32"/>
    <w:rsid w:val="00071E39"/>
    <w:rsid w:val="00085CCE"/>
    <w:rsid w:val="00085F2C"/>
    <w:rsid w:val="00086ABF"/>
    <w:rsid w:val="0009126C"/>
    <w:rsid w:val="000A05C4"/>
    <w:rsid w:val="000A560C"/>
    <w:rsid w:val="000C13B9"/>
    <w:rsid w:val="000C23AF"/>
    <w:rsid w:val="000F06C4"/>
    <w:rsid w:val="000F4770"/>
    <w:rsid w:val="001001A3"/>
    <w:rsid w:val="00134F32"/>
    <w:rsid w:val="00156FDC"/>
    <w:rsid w:val="001610A4"/>
    <w:rsid w:val="00177701"/>
    <w:rsid w:val="001808B1"/>
    <w:rsid w:val="001A43B4"/>
    <w:rsid w:val="001B4717"/>
    <w:rsid w:val="001C730C"/>
    <w:rsid w:val="001D695F"/>
    <w:rsid w:val="001E3A8B"/>
    <w:rsid w:val="001E69F9"/>
    <w:rsid w:val="001E7F82"/>
    <w:rsid w:val="002070A8"/>
    <w:rsid w:val="00207581"/>
    <w:rsid w:val="00210F4E"/>
    <w:rsid w:val="0021174C"/>
    <w:rsid w:val="002301E5"/>
    <w:rsid w:val="00243697"/>
    <w:rsid w:val="002514F6"/>
    <w:rsid w:val="00263D16"/>
    <w:rsid w:val="00275C81"/>
    <w:rsid w:val="00280BB3"/>
    <w:rsid w:val="00293DCA"/>
    <w:rsid w:val="002B0C70"/>
    <w:rsid w:val="002D7765"/>
    <w:rsid w:val="002E71AE"/>
    <w:rsid w:val="003228C9"/>
    <w:rsid w:val="00334DEC"/>
    <w:rsid w:val="003412C6"/>
    <w:rsid w:val="003504E1"/>
    <w:rsid w:val="00354003"/>
    <w:rsid w:val="00363B18"/>
    <w:rsid w:val="00363DEF"/>
    <w:rsid w:val="0037385A"/>
    <w:rsid w:val="0039084B"/>
    <w:rsid w:val="0039507A"/>
    <w:rsid w:val="003A65D2"/>
    <w:rsid w:val="003B6CDB"/>
    <w:rsid w:val="003D17C5"/>
    <w:rsid w:val="003D507B"/>
    <w:rsid w:val="003F3BC8"/>
    <w:rsid w:val="003F3DD5"/>
    <w:rsid w:val="004021C1"/>
    <w:rsid w:val="00405C03"/>
    <w:rsid w:val="00435094"/>
    <w:rsid w:val="00443CB7"/>
    <w:rsid w:val="00451515"/>
    <w:rsid w:val="00455134"/>
    <w:rsid w:val="00456941"/>
    <w:rsid w:val="00477628"/>
    <w:rsid w:val="00485970"/>
    <w:rsid w:val="004A2B21"/>
    <w:rsid w:val="004E0093"/>
    <w:rsid w:val="005204C6"/>
    <w:rsid w:val="00523BA6"/>
    <w:rsid w:val="0052497E"/>
    <w:rsid w:val="00526CBD"/>
    <w:rsid w:val="0054336A"/>
    <w:rsid w:val="00561244"/>
    <w:rsid w:val="005650E3"/>
    <w:rsid w:val="00576491"/>
    <w:rsid w:val="0058088D"/>
    <w:rsid w:val="00583D8A"/>
    <w:rsid w:val="00585BF5"/>
    <w:rsid w:val="0059016C"/>
    <w:rsid w:val="00594568"/>
    <w:rsid w:val="00595EA5"/>
    <w:rsid w:val="00596FB7"/>
    <w:rsid w:val="005A32D9"/>
    <w:rsid w:val="005A577C"/>
    <w:rsid w:val="005B6CE6"/>
    <w:rsid w:val="005C0252"/>
    <w:rsid w:val="005C6864"/>
    <w:rsid w:val="005D74CB"/>
    <w:rsid w:val="005E6838"/>
    <w:rsid w:val="005E6D05"/>
    <w:rsid w:val="005F0325"/>
    <w:rsid w:val="005F1B3B"/>
    <w:rsid w:val="005F4A0D"/>
    <w:rsid w:val="00637EBF"/>
    <w:rsid w:val="0066181A"/>
    <w:rsid w:val="006664EE"/>
    <w:rsid w:val="00666D00"/>
    <w:rsid w:val="00670DC4"/>
    <w:rsid w:val="006C09E0"/>
    <w:rsid w:val="006C3D52"/>
    <w:rsid w:val="006D3942"/>
    <w:rsid w:val="006F31B4"/>
    <w:rsid w:val="006F6CF4"/>
    <w:rsid w:val="00701EE6"/>
    <w:rsid w:val="00703DB0"/>
    <w:rsid w:val="0071226E"/>
    <w:rsid w:val="007266E9"/>
    <w:rsid w:val="0073377D"/>
    <w:rsid w:val="0074323C"/>
    <w:rsid w:val="00750A4D"/>
    <w:rsid w:val="00760215"/>
    <w:rsid w:val="0077132D"/>
    <w:rsid w:val="00787DF4"/>
    <w:rsid w:val="007A6C7E"/>
    <w:rsid w:val="007A6E3F"/>
    <w:rsid w:val="007A7B1E"/>
    <w:rsid w:val="007B34CF"/>
    <w:rsid w:val="007B4BF3"/>
    <w:rsid w:val="007B7D8B"/>
    <w:rsid w:val="007C187B"/>
    <w:rsid w:val="007F09C0"/>
    <w:rsid w:val="007F2845"/>
    <w:rsid w:val="007F4BEC"/>
    <w:rsid w:val="008137A8"/>
    <w:rsid w:val="00820D34"/>
    <w:rsid w:val="008253A0"/>
    <w:rsid w:val="00830ACC"/>
    <w:rsid w:val="00831473"/>
    <w:rsid w:val="0083224A"/>
    <w:rsid w:val="008555EC"/>
    <w:rsid w:val="0086254F"/>
    <w:rsid w:val="00881338"/>
    <w:rsid w:val="008876FA"/>
    <w:rsid w:val="008929E4"/>
    <w:rsid w:val="0089368E"/>
    <w:rsid w:val="008954B5"/>
    <w:rsid w:val="008A1021"/>
    <w:rsid w:val="008A2220"/>
    <w:rsid w:val="008D1E93"/>
    <w:rsid w:val="008D2962"/>
    <w:rsid w:val="008D373D"/>
    <w:rsid w:val="008D6176"/>
    <w:rsid w:val="008E2997"/>
    <w:rsid w:val="00916FEB"/>
    <w:rsid w:val="00922D32"/>
    <w:rsid w:val="00925B9F"/>
    <w:rsid w:val="00932A74"/>
    <w:rsid w:val="00935415"/>
    <w:rsid w:val="00950FB0"/>
    <w:rsid w:val="009552F5"/>
    <w:rsid w:val="0096224A"/>
    <w:rsid w:val="00985C5D"/>
    <w:rsid w:val="009868F6"/>
    <w:rsid w:val="00986E17"/>
    <w:rsid w:val="009B4306"/>
    <w:rsid w:val="009C7212"/>
    <w:rsid w:val="009E7686"/>
    <w:rsid w:val="00A109DF"/>
    <w:rsid w:val="00A1618F"/>
    <w:rsid w:val="00A30822"/>
    <w:rsid w:val="00A3702F"/>
    <w:rsid w:val="00A471CB"/>
    <w:rsid w:val="00A85743"/>
    <w:rsid w:val="00A9170B"/>
    <w:rsid w:val="00A938A0"/>
    <w:rsid w:val="00A96062"/>
    <w:rsid w:val="00AA3EB8"/>
    <w:rsid w:val="00AA4312"/>
    <w:rsid w:val="00AB116C"/>
    <w:rsid w:val="00AB3F41"/>
    <w:rsid w:val="00AB4711"/>
    <w:rsid w:val="00AC1C30"/>
    <w:rsid w:val="00AC6359"/>
    <w:rsid w:val="00AD0458"/>
    <w:rsid w:val="00AD3555"/>
    <w:rsid w:val="00AF661D"/>
    <w:rsid w:val="00B04D43"/>
    <w:rsid w:val="00B108DC"/>
    <w:rsid w:val="00B2347C"/>
    <w:rsid w:val="00B33C01"/>
    <w:rsid w:val="00B4722C"/>
    <w:rsid w:val="00B7374E"/>
    <w:rsid w:val="00B80363"/>
    <w:rsid w:val="00BA1F3E"/>
    <w:rsid w:val="00BB7235"/>
    <w:rsid w:val="00BC3045"/>
    <w:rsid w:val="00BD4380"/>
    <w:rsid w:val="00BF2381"/>
    <w:rsid w:val="00BF7FDD"/>
    <w:rsid w:val="00C02413"/>
    <w:rsid w:val="00C120CB"/>
    <w:rsid w:val="00C164F4"/>
    <w:rsid w:val="00C23642"/>
    <w:rsid w:val="00C3215B"/>
    <w:rsid w:val="00C363F9"/>
    <w:rsid w:val="00C36FCC"/>
    <w:rsid w:val="00C77138"/>
    <w:rsid w:val="00C82361"/>
    <w:rsid w:val="00C82D47"/>
    <w:rsid w:val="00C82ECC"/>
    <w:rsid w:val="00C84430"/>
    <w:rsid w:val="00C90E49"/>
    <w:rsid w:val="00C95E48"/>
    <w:rsid w:val="00C9722C"/>
    <w:rsid w:val="00CA5443"/>
    <w:rsid w:val="00CB2034"/>
    <w:rsid w:val="00CD0EAD"/>
    <w:rsid w:val="00CE241A"/>
    <w:rsid w:val="00CE3D87"/>
    <w:rsid w:val="00D12EBF"/>
    <w:rsid w:val="00D2209B"/>
    <w:rsid w:val="00D266E3"/>
    <w:rsid w:val="00D735AD"/>
    <w:rsid w:val="00D74D71"/>
    <w:rsid w:val="00DA4CA5"/>
    <w:rsid w:val="00DB18CC"/>
    <w:rsid w:val="00DB74D9"/>
    <w:rsid w:val="00DC34A5"/>
    <w:rsid w:val="00DD7CBD"/>
    <w:rsid w:val="00DF7E71"/>
    <w:rsid w:val="00E127FA"/>
    <w:rsid w:val="00E40BE5"/>
    <w:rsid w:val="00E41C2F"/>
    <w:rsid w:val="00E537C9"/>
    <w:rsid w:val="00E65825"/>
    <w:rsid w:val="00E67283"/>
    <w:rsid w:val="00E673F5"/>
    <w:rsid w:val="00E70CD1"/>
    <w:rsid w:val="00E8602F"/>
    <w:rsid w:val="00EA4994"/>
    <w:rsid w:val="00EB7CF9"/>
    <w:rsid w:val="00EC3577"/>
    <w:rsid w:val="00ED1377"/>
    <w:rsid w:val="00ED545C"/>
    <w:rsid w:val="00EE7402"/>
    <w:rsid w:val="00EF7BE7"/>
    <w:rsid w:val="00F21950"/>
    <w:rsid w:val="00F24474"/>
    <w:rsid w:val="00F401A7"/>
    <w:rsid w:val="00F44AC7"/>
    <w:rsid w:val="00F660C3"/>
    <w:rsid w:val="00F76EC0"/>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 w:type="paragraph" w:styleId="Prrafodelista">
    <w:name w:val="List Paragraph"/>
    <w:basedOn w:val="Normal"/>
    <w:uiPriority w:val="34"/>
    <w:qFormat/>
    <w:rsid w:val="00B33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 w:type="paragraph" w:styleId="Prrafodelista">
    <w:name w:val="List Paragraph"/>
    <w:basedOn w:val="Normal"/>
    <w:uiPriority w:val="34"/>
    <w:qFormat/>
    <w:rsid w:val="00B3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917">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894477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5921080">
      <w:bodyDiv w:val="1"/>
      <w:marLeft w:val="0"/>
      <w:marRight w:val="0"/>
      <w:marTop w:val="0"/>
      <w:marBottom w:val="0"/>
      <w:divBdr>
        <w:top w:val="none" w:sz="0" w:space="0" w:color="auto"/>
        <w:left w:val="none" w:sz="0" w:space="0" w:color="auto"/>
        <w:bottom w:val="none" w:sz="0" w:space="0" w:color="auto"/>
        <w:right w:val="none" w:sz="0" w:space="0" w:color="auto"/>
      </w:divBdr>
    </w:div>
    <w:div w:id="5205088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638707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87768710">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660110760">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39278187">
      <w:bodyDiv w:val="1"/>
      <w:marLeft w:val="0"/>
      <w:marRight w:val="0"/>
      <w:marTop w:val="0"/>
      <w:marBottom w:val="0"/>
      <w:divBdr>
        <w:top w:val="none" w:sz="0" w:space="0" w:color="auto"/>
        <w:left w:val="none" w:sz="0" w:space="0" w:color="auto"/>
        <w:bottom w:val="none" w:sz="0" w:space="0" w:color="auto"/>
        <w:right w:val="none" w:sz="0" w:space="0" w:color="auto"/>
      </w:divBdr>
    </w:div>
    <w:div w:id="1753120244">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3279447">
      <w:bodyDiv w:val="1"/>
      <w:marLeft w:val="0"/>
      <w:marRight w:val="0"/>
      <w:marTop w:val="0"/>
      <w:marBottom w:val="0"/>
      <w:divBdr>
        <w:top w:val="none" w:sz="0" w:space="0" w:color="auto"/>
        <w:left w:val="none" w:sz="0" w:space="0" w:color="auto"/>
        <w:bottom w:val="none" w:sz="0" w:space="0" w:color="auto"/>
        <w:right w:val="none" w:sz="0" w:space="0" w:color="auto"/>
      </w:divBdr>
    </w:div>
    <w:div w:id="1878545979">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1633569">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797</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21</cp:revision>
  <cp:lastPrinted>2017-08-08T17:23:00Z</cp:lastPrinted>
  <dcterms:created xsi:type="dcterms:W3CDTF">2018-05-10T22:49:00Z</dcterms:created>
  <dcterms:modified xsi:type="dcterms:W3CDTF">2019-08-05T22:35:00Z</dcterms:modified>
</cp:coreProperties>
</file>