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0FA7" w:rsidRDefault="009A0FA7">
      <w:pPr>
        <w:spacing w:after="0" w:line="200" w:lineRule="atLeast"/>
        <w:jc w:val="center"/>
        <w:rPr>
          <w:rFonts w:ascii="Tahoma" w:hAnsi="Tahoma" w:cs="Tahoma"/>
          <w:b/>
          <w:bCs/>
          <w:color w:val="0066CC"/>
        </w:rPr>
      </w:pPr>
    </w:p>
    <w:p w:rsidR="009A0FA7" w:rsidRDefault="00B00BF7">
      <w:pPr>
        <w:spacing w:after="0" w:line="200" w:lineRule="atLeast"/>
        <w:jc w:val="center"/>
        <w:rPr>
          <w:rFonts w:ascii="Tahoma" w:hAnsi="Tahoma" w:cs="Tahoma"/>
          <w:b/>
          <w:bCs/>
          <w:color w:val="0066CC"/>
        </w:rPr>
      </w:pPr>
      <w:r>
        <w:rPr>
          <w:rFonts w:ascii="Tahoma" w:hAnsi="Tahoma" w:cs="Tahoma"/>
          <w:b/>
          <w:bCs/>
          <w:noProof/>
          <w:color w:val="0066CC"/>
          <w:lang w:eastAsia="es-PE"/>
        </w:rPr>
        <mc:AlternateContent>
          <mc:Choice Requires="wps">
            <w:drawing>
              <wp:anchor distT="0" distB="0" distL="114300" distR="114300" simplePos="0" relativeHeight="7" behindDoc="0" locked="0" layoutInCell="1" allowOverlap="1" wp14:anchorId="7B2DDF7F">
                <wp:simplePos x="0" y="0"/>
                <wp:positionH relativeFrom="column">
                  <wp:posOffset>-859790</wp:posOffset>
                </wp:positionH>
                <wp:positionV relativeFrom="paragraph">
                  <wp:posOffset>259080</wp:posOffset>
                </wp:positionV>
                <wp:extent cx="1151255" cy="1151255"/>
                <wp:effectExtent l="38100" t="38100" r="11430" b="30480"/>
                <wp:wrapNone/>
                <wp:docPr id="4"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8"/>
                        <a:stretch/>
                      </pic:blipFill>
                      <pic:spPr>
                        <a:xfrm rot="20217000">
                          <a:off x="0" y="0"/>
                          <a:ext cx="1150560" cy="11505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2" stroked="f" style="position:absolute;margin-left:-67.75pt;margin-top:20.4pt;width:90.55pt;height:90.55pt;rotation:337" wp14:anchorId="7B2DDF7F" type="shapetype_75">
                <v:imagedata r:id="rId9" o:detectmouseclick="t"/>
                <w10:wrap type="none"/>
                <v:stroke color="#3465a4" joinstyle="round" endcap="flat"/>
              </v:shape>
            </w:pict>
          </mc:Fallback>
        </mc:AlternateContent>
      </w:r>
    </w:p>
    <w:p w:rsidR="009A0FA7" w:rsidRDefault="009A0FA7">
      <w:pPr>
        <w:spacing w:after="0" w:line="200" w:lineRule="atLeast"/>
        <w:jc w:val="center"/>
        <w:rPr>
          <w:rFonts w:ascii="Tahoma" w:hAnsi="Tahoma" w:cs="Tahoma"/>
          <w:b/>
          <w:bCs/>
          <w:color w:val="0066CC"/>
        </w:rPr>
      </w:pPr>
    </w:p>
    <w:p w:rsidR="009A0FA7" w:rsidRDefault="009A0FA7">
      <w:pPr>
        <w:spacing w:after="0" w:line="200" w:lineRule="atLeast"/>
        <w:jc w:val="center"/>
        <w:rPr>
          <w:rFonts w:ascii="Tahoma" w:hAnsi="Tahoma" w:cs="Tahoma"/>
          <w:b/>
          <w:bCs/>
          <w:color w:val="0066CC"/>
          <w:sz w:val="48"/>
          <w:szCs w:val="48"/>
        </w:rPr>
      </w:pPr>
    </w:p>
    <w:p w:rsidR="009A0FA7" w:rsidRDefault="009A0FA7">
      <w:pPr>
        <w:spacing w:after="0" w:line="200" w:lineRule="atLeast"/>
        <w:jc w:val="center"/>
        <w:rPr>
          <w:rFonts w:ascii="Tahoma" w:hAnsi="Tahoma" w:cs="Tahoma"/>
          <w:b/>
          <w:bCs/>
          <w:color w:val="0066CC"/>
          <w:sz w:val="48"/>
          <w:szCs w:val="48"/>
        </w:rPr>
      </w:pPr>
    </w:p>
    <w:p w:rsidR="009A0FA7" w:rsidRDefault="00B00BF7">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PATAGONIA EXPRESS</w:t>
      </w:r>
    </w:p>
    <w:p w:rsidR="009A0FA7" w:rsidRDefault="00B00BF7">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A0FA7" w:rsidRDefault="00B00BF7">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09 </w:t>
      </w:r>
      <w:r>
        <w:rPr>
          <w:rFonts w:ascii="Tahoma" w:hAnsi="Tahoma" w:cs="Tahoma"/>
          <w:b/>
          <w:bCs/>
          <w:color w:val="0066CC"/>
          <w:sz w:val="36"/>
          <w:szCs w:val="36"/>
        </w:rPr>
        <w:t>DIAS</w:t>
      </w:r>
      <w:r>
        <w:rPr>
          <w:rFonts w:ascii="Tahoma" w:eastAsia="Tahoma" w:hAnsi="Tahoma" w:cs="Tahoma"/>
          <w:b/>
          <w:bCs/>
          <w:color w:val="0066CC"/>
          <w:sz w:val="36"/>
          <w:szCs w:val="36"/>
        </w:rPr>
        <w:t xml:space="preserve"> / 08 </w:t>
      </w:r>
      <w:r>
        <w:rPr>
          <w:rFonts w:ascii="Tahoma" w:hAnsi="Tahoma" w:cs="Tahoma"/>
          <w:b/>
          <w:bCs/>
          <w:color w:val="0066CC"/>
          <w:sz w:val="36"/>
          <w:szCs w:val="36"/>
        </w:rPr>
        <w:t>NOCHES</w:t>
      </w:r>
    </w:p>
    <w:p w:rsidR="009A0FA7" w:rsidRDefault="009A0FA7">
      <w:pPr>
        <w:spacing w:after="0" w:line="200" w:lineRule="atLeast"/>
        <w:jc w:val="center"/>
        <w:rPr>
          <w:rFonts w:ascii="Tahoma" w:hAnsi="Tahoma" w:cs="Tahoma"/>
          <w:b/>
          <w:bCs/>
          <w:color w:val="0066CC"/>
          <w:sz w:val="20"/>
          <w:szCs w:val="20"/>
        </w:rPr>
      </w:pPr>
    </w:p>
    <w:p w:rsidR="009A0FA7" w:rsidRDefault="009A0FA7">
      <w:pPr>
        <w:spacing w:after="0" w:line="200" w:lineRule="atLeast"/>
        <w:rPr>
          <w:rFonts w:ascii="Tahoma" w:eastAsia="Tahoma" w:hAnsi="Tahoma" w:cs="Tahoma"/>
          <w:b/>
          <w:bCs/>
          <w:color w:val="0066CC"/>
          <w:sz w:val="24"/>
          <w:szCs w:val="24"/>
        </w:rPr>
      </w:pPr>
    </w:p>
    <w:p w:rsidR="009A0FA7" w:rsidRDefault="009A0FA7">
      <w:pPr>
        <w:spacing w:after="0" w:line="200" w:lineRule="atLeast"/>
        <w:rPr>
          <w:rFonts w:ascii="Arial" w:eastAsia="Times New Roman" w:hAnsi="Arial" w:cs="Arial"/>
          <w:b/>
          <w:szCs w:val="20"/>
        </w:rPr>
      </w:pPr>
      <w:bookmarkStart w:id="0" w:name="_GoBack"/>
      <w:bookmarkEnd w:id="0"/>
    </w:p>
    <w:p w:rsidR="009A0FA7" w:rsidRDefault="00B00BF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A0FA7" w:rsidRDefault="009A0FA7">
      <w:pPr>
        <w:spacing w:after="0"/>
        <w:ind w:left="720"/>
        <w:rPr>
          <w:rFonts w:ascii="Arial" w:eastAsia="Arial" w:hAnsi="Arial" w:cs="Arial"/>
          <w:sz w:val="20"/>
          <w:szCs w:val="20"/>
        </w:rPr>
      </w:pPr>
    </w:p>
    <w:p w:rsidR="009A0FA7" w:rsidRDefault="00B00BF7">
      <w:pPr>
        <w:spacing w:after="0"/>
        <w:ind w:left="720"/>
        <w:rPr>
          <w:rFonts w:ascii="Arial" w:eastAsia="Arial" w:hAnsi="Arial" w:cs="Arial"/>
          <w:b/>
          <w:sz w:val="20"/>
          <w:szCs w:val="20"/>
        </w:rPr>
      </w:pPr>
      <w:r>
        <w:rPr>
          <w:rFonts w:ascii="Arial" w:eastAsia="Arial" w:hAnsi="Arial" w:cs="Arial"/>
          <w:b/>
          <w:sz w:val="20"/>
          <w:szCs w:val="20"/>
        </w:rPr>
        <w:t>BUENOS AIRES:</w:t>
      </w:r>
    </w:p>
    <w:p w:rsidR="009A0FA7" w:rsidRDefault="00B00BF7">
      <w:pPr>
        <w:numPr>
          <w:ilvl w:val="0"/>
          <w:numId w:val="2"/>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Pr>
          <w:rFonts w:ascii="Arial" w:eastAsia="Arial" w:hAnsi="Arial" w:cs="Arial"/>
          <w:sz w:val="20"/>
          <w:szCs w:val="20"/>
        </w:rPr>
        <w:t>.</w:t>
      </w:r>
    </w:p>
    <w:p w:rsidR="009A0FA7" w:rsidRDefault="00B00BF7">
      <w:pPr>
        <w:numPr>
          <w:ilvl w:val="0"/>
          <w:numId w:val="2"/>
        </w:numPr>
        <w:spacing w:after="0"/>
        <w:rPr>
          <w:rFonts w:ascii="Arial" w:eastAsia="Arial" w:hAnsi="Arial" w:cs="Arial"/>
          <w:sz w:val="20"/>
          <w:szCs w:val="20"/>
        </w:rPr>
      </w:pPr>
      <w:r>
        <w:rPr>
          <w:rFonts w:ascii="Arial" w:eastAsia="Arial" w:hAnsi="Arial" w:cs="Arial"/>
          <w:sz w:val="20"/>
          <w:szCs w:val="20"/>
        </w:rPr>
        <w:t xml:space="preserve">01 </w:t>
      </w:r>
      <w:r>
        <w:rPr>
          <w:rFonts w:ascii="Arial" w:hAnsi="Arial" w:cs="Arial"/>
          <w:sz w:val="20"/>
          <w:szCs w:val="20"/>
        </w:rPr>
        <w:t>noche</w:t>
      </w:r>
      <w:r>
        <w:rPr>
          <w:rFonts w:ascii="Arial" w:eastAsia="Arial" w:hAnsi="Arial" w:cs="Arial"/>
          <w:sz w:val="20"/>
          <w:szCs w:val="20"/>
        </w:rPr>
        <w:t xml:space="preserve"> de alojamiento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h</w:t>
      </w:r>
      <w:r>
        <w:rPr>
          <w:rFonts w:ascii="Arial" w:hAnsi="Arial" w:cs="Arial"/>
          <w:sz w:val="20"/>
          <w:szCs w:val="20"/>
        </w:rPr>
        <w:t>otel</w:t>
      </w:r>
      <w:r>
        <w:rPr>
          <w:rFonts w:ascii="Arial" w:eastAsia="Arial" w:hAnsi="Arial" w:cs="Arial"/>
          <w:sz w:val="20"/>
          <w:szCs w:val="20"/>
        </w:rPr>
        <w:t xml:space="preserve"> </w:t>
      </w:r>
      <w:r>
        <w:rPr>
          <w:rFonts w:ascii="Arial" w:hAnsi="Arial" w:cs="Arial"/>
          <w:sz w:val="20"/>
          <w:szCs w:val="20"/>
        </w:rPr>
        <w:t>elegido.</w:t>
      </w:r>
    </w:p>
    <w:p w:rsidR="009A0FA7" w:rsidRDefault="009A0FA7">
      <w:pPr>
        <w:spacing w:after="0"/>
        <w:ind w:left="720"/>
        <w:rPr>
          <w:rFonts w:ascii="Arial" w:eastAsia="Arial" w:hAnsi="Arial" w:cs="Arial"/>
          <w:b/>
          <w:sz w:val="20"/>
          <w:szCs w:val="20"/>
        </w:rPr>
      </w:pPr>
    </w:p>
    <w:p w:rsidR="009A0FA7" w:rsidRDefault="00B00BF7">
      <w:pPr>
        <w:spacing w:after="0"/>
        <w:ind w:left="720"/>
        <w:rPr>
          <w:rFonts w:ascii="Arial" w:eastAsia="Arial" w:hAnsi="Arial" w:cs="Arial"/>
          <w:b/>
          <w:sz w:val="20"/>
          <w:szCs w:val="20"/>
        </w:rPr>
      </w:pPr>
      <w:r>
        <w:rPr>
          <w:rFonts w:ascii="Arial" w:eastAsia="Arial" w:hAnsi="Arial" w:cs="Arial"/>
          <w:b/>
          <w:sz w:val="20"/>
          <w:szCs w:val="20"/>
        </w:rPr>
        <w:t>CALAFATE:</w:t>
      </w:r>
    </w:p>
    <w:p w:rsidR="009A0FA7" w:rsidRDefault="00B00BF7">
      <w:pPr>
        <w:numPr>
          <w:ilvl w:val="0"/>
          <w:numId w:val="2"/>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9A0FA7" w:rsidRDefault="00B00BF7">
      <w:pPr>
        <w:numPr>
          <w:ilvl w:val="0"/>
          <w:numId w:val="2"/>
        </w:numPr>
        <w:spacing w:after="0"/>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h</w:t>
      </w:r>
      <w:r>
        <w:rPr>
          <w:rFonts w:ascii="Arial" w:hAnsi="Arial" w:cs="Arial"/>
          <w:sz w:val="20"/>
          <w:szCs w:val="20"/>
        </w:rPr>
        <w:t>otel</w:t>
      </w:r>
      <w:r>
        <w:rPr>
          <w:rFonts w:ascii="Arial" w:eastAsia="Arial" w:hAnsi="Arial" w:cs="Arial"/>
          <w:sz w:val="20"/>
          <w:szCs w:val="20"/>
        </w:rPr>
        <w:t xml:space="preserve"> </w:t>
      </w:r>
      <w:r>
        <w:rPr>
          <w:rFonts w:ascii="Arial" w:hAnsi="Arial" w:cs="Arial"/>
          <w:sz w:val="20"/>
          <w:szCs w:val="20"/>
        </w:rPr>
        <w:t>elegido.</w:t>
      </w:r>
    </w:p>
    <w:p w:rsidR="009A0FA7" w:rsidRDefault="00B00BF7">
      <w:pPr>
        <w:numPr>
          <w:ilvl w:val="0"/>
          <w:numId w:val="2"/>
        </w:numPr>
        <w:spacing w:after="0"/>
        <w:rPr>
          <w:rFonts w:ascii="Arial" w:eastAsia="Arial" w:hAnsi="Arial" w:cs="Arial"/>
          <w:sz w:val="20"/>
          <w:szCs w:val="20"/>
        </w:rPr>
      </w:pPr>
      <w:r>
        <w:rPr>
          <w:rFonts w:ascii="Arial" w:eastAsia="Arial" w:hAnsi="Arial" w:cs="Arial"/>
          <w:sz w:val="20"/>
          <w:szCs w:val="20"/>
        </w:rPr>
        <w:t>Excursión Glaciar Perito Moreno con Ticket de ingreso.</w:t>
      </w:r>
    </w:p>
    <w:p w:rsidR="009A0FA7" w:rsidRDefault="009A0FA7">
      <w:pPr>
        <w:pStyle w:val="Textoindependiente"/>
        <w:spacing w:after="0"/>
        <w:rPr>
          <w:rFonts w:ascii="Arial" w:hAnsi="Arial" w:cs="Arial"/>
          <w:b/>
          <w:bCs/>
        </w:rPr>
      </w:pPr>
    </w:p>
    <w:p w:rsidR="009A0FA7" w:rsidRDefault="00B00BF7">
      <w:pPr>
        <w:pStyle w:val="Prrafodelista"/>
        <w:spacing w:after="0"/>
        <w:rPr>
          <w:rFonts w:ascii="Arial" w:eastAsia="Arial" w:hAnsi="Arial" w:cs="Arial"/>
          <w:b/>
          <w:sz w:val="20"/>
          <w:szCs w:val="20"/>
        </w:rPr>
      </w:pPr>
      <w:r>
        <w:rPr>
          <w:rFonts w:ascii="Arial" w:eastAsia="Arial" w:hAnsi="Arial" w:cs="Arial"/>
          <w:b/>
          <w:sz w:val="20"/>
          <w:szCs w:val="20"/>
        </w:rPr>
        <w:t>USHUAIA:</w:t>
      </w:r>
    </w:p>
    <w:p w:rsidR="009A0FA7" w:rsidRDefault="00B00BF7">
      <w:pPr>
        <w:numPr>
          <w:ilvl w:val="0"/>
          <w:numId w:val="2"/>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Pr>
          <w:rFonts w:ascii="Arial" w:eastAsia="Arial" w:hAnsi="Arial" w:cs="Arial"/>
          <w:sz w:val="20"/>
          <w:szCs w:val="20"/>
        </w:rPr>
        <w:t>.</w:t>
      </w:r>
    </w:p>
    <w:p w:rsidR="009A0FA7" w:rsidRDefault="00B00BF7">
      <w:pPr>
        <w:numPr>
          <w:ilvl w:val="0"/>
          <w:numId w:val="2"/>
        </w:numPr>
        <w:spacing w:after="0"/>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h</w:t>
      </w:r>
      <w:r>
        <w:rPr>
          <w:rFonts w:ascii="Arial" w:hAnsi="Arial" w:cs="Arial"/>
          <w:sz w:val="20"/>
          <w:szCs w:val="20"/>
        </w:rPr>
        <w:t>otel</w:t>
      </w:r>
      <w:r>
        <w:rPr>
          <w:rFonts w:ascii="Arial" w:eastAsia="Arial" w:hAnsi="Arial" w:cs="Arial"/>
          <w:sz w:val="20"/>
          <w:szCs w:val="20"/>
        </w:rPr>
        <w:t xml:space="preserve"> </w:t>
      </w:r>
      <w:r>
        <w:rPr>
          <w:rFonts w:ascii="Arial" w:hAnsi="Arial" w:cs="Arial"/>
          <w:sz w:val="20"/>
          <w:szCs w:val="20"/>
        </w:rPr>
        <w:t>elegido</w:t>
      </w:r>
      <w:r>
        <w:rPr>
          <w:rFonts w:ascii="Arial" w:eastAsia="Arial" w:hAnsi="Arial" w:cs="Arial"/>
          <w:sz w:val="20"/>
          <w:szCs w:val="20"/>
        </w:rPr>
        <w:t>.</w:t>
      </w:r>
    </w:p>
    <w:p w:rsidR="009A0FA7" w:rsidRDefault="00B00BF7">
      <w:pPr>
        <w:numPr>
          <w:ilvl w:val="0"/>
          <w:numId w:val="2"/>
        </w:numPr>
        <w:spacing w:after="0"/>
        <w:rPr>
          <w:rFonts w:ascii="Arial" w:eastAsia="Arial" w:hAnsi="Arial" w:cs="Arial"/>
          <w:sz w:val="20"/>
          <w:szCs w:val="20"/>
        </w:rPr>
      </w:pPr>
      <w:r>
        <w:rPr>
          <w:rFonts w:ascii="Arial" w:eastAsia="Arial" w:hAnsi="Arial" w:cs="Arial"/>
          <w:sz w:val="20"/>
          <w:szCs w:val="20"/>
        </w:rPr>
        <w:t>Excursión PN Tierra del Fuego con Ticket de ingreso.</w:t>
      </w:r>
    </w:p>
    <w:p w:rsidR="009A0FA7" w:rsidRDefault="009A0FA7">
      <w:pPr>
        <w:pStyle w:val="Textoindependiente"/>
        <w:spacing w:after="0"/>
        <w:rPr>
          <w:rFonts w:ascii="Arial" w:hAnsi="Arial" w:cs="Arial"/>
          <w:b/>
          <w:bCs/>
        </w:rPr>
      </w:pPr>
    </w:p>
    <w:p w:rsidR="009A0FA7" w:rsidRDefault="00B00BF7">
      <w:pPr>
        <w:spacing w:after="0"/>
        <w:ind w:left="720"/>
        <w:rPr>
          <w:rFonts w:ascii="Arial" w:eastAsia="Arial" w:hAnsi="Arial" w:cs="Arial"/>
          <w:b/>
          <w:sz w:val="20"/>
          <w:szCs w:val="20"/>
        </w:rPr>
      </w:pPr>
      <w:r>
        <w:rPr>
          <w:rFonts w:ascii="Arial" w:eastAsia="Arial" w:hAnsi="Arial" w:cs="Arial"/>
          <w:b/>
          <w:sz w:val="20"/>
          <w:szCs w:val="20"/>
        </w:rPr>
        <w:t>BUENOS</w:t>
      </w:r>
      <w:r>
        <w:rPr>
          <w:rFonts w:ascii="Arial" w:eastAsia="Arial" w:hAnsi="Arial" w:cs="Arial"/>
          <w:b/>
          <w:sz w:val="20"/>
          <w:szCs w:val="20"/>
        </w:rPr>
        <w:t xml:space="preserve"> AIRES:</w:t>
      </w:r>
    </w:p>
    <w:p w:rsidR="009A0FA7" w:rsidRDefault="00B00BF7">
      <w:pPr>
        <w:numPr>
          <w:ilvl w:val="0"/>
          <w:numId w:val="2"/>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9A0FA7" w:rsidRDefault="00B00BF7">
      <w:pPr>
        <w:numPr>
          <w:ilvl w:val="0"/>
          <w:numId w:val="2"/>
        </w:numPr>
        <w:spacing w:after="0"/>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h</w:t>
      </w:r>
      <w:r>
        <w:rPr>
          <w:rFonts w:ascii="Arial" w:hAnsi="Arial" w:cs="Arial"/>
          <w:sz w:val="20"/>
          <w:szCs w:val="20"/>
        </w:rPr>
        <w:t>otel</w:t>
      </w:r>
      <w:r>
        <w:rPr>
          <w:rFonts w:ascii="Arial" w:eastAsia="Arial" w:hAnsi="Arial" w:cs="Arial"/>
          <w:sz w:val="20"/>
          <w:szCs w:val="20"/>
        </w:rPr>
        <w:t xml:space="preserve"> </w:t>
      </w:r>
      <w:r>
        <w:rPr>
          <w:rFonts w:ascii="Arial" w:hAnsi="Arial" w:cs="Arial"/>
          <w:sz w:val="20"/>
          <w:szCs w:val="20"/>
        </w:rPr>
        <w:t>elegido.</w:t>
      </w:r>
    </w:p>
    <w:p w:rsidR="009A0FA7" w:rsidRDefault="00B00BF7">
      <w:pPr>
        <w:numPr>
          <w:ilvl w:val="0"/>
          <w:numId w:val="2"/>
        </w:numPr>
        <w:spacing w:after="0"/>
        <w:rPr>
          <w:rFonts w:ascii="Arial" w:eastAsia="Arial" w:hAnsi="Arial" w:cs="Arial"/>
          <w:sz w:val="20"/>
          <w:szCs w:val="20"/>
        </w:rPr>
      </w:pPr>
      <w:r>
        <w:rPr>
          <w:rFonts w:ascii="Arial" w:eastAsia="Arial" w:hAnsi="Arial" w:cs="Arial"/>
          <w:sz w:val="20"/>
          <w:szCs w:val="20"/>
        </w:rPr>
        <w:t xml:space="preserve">HD </w:t>
      </w:r>
      <w:proofErr w:type="spellStart"/>
      <w:r>
        <w:rPr>
          <w:rFonts w:ascii="Arial" w:eastAsia="Arial" w:hAnsi="Arial" w:cs="Arial"/>
          <w:sz w:val="20"/>
          <w:szCs w:val="20"/>
        </w:rPr>
        <w:t>city</w:t>
      </w:r>
      <w:proofErr w:type="spellEnd"/>
      <w:r>
        <w:rPr>
          <w:rFonts w:ascii="Arial" w:eastAsia="Arial" w:hAnsi="Arial" w:cs="Arial"/>
          <w:sz w:val="20"/>
          <w:szCs w:val="20"/>
        </w:rPr>
        <w:t xml:space="preserve"> tour (retorno por cuenta del pasajero).</w:t>
      </w:r>
    </w:p>
    <w:p w:rsidR="009A0FA7" w:rsidRDefault="009A0FA7">
      <w:pPr>
        <w:pStyle w:val="Textoindependiente"/>
        <w:spacing w:after="0"/>
        <w:rPr>
          <w:rFonts w:ascii="Arial" w:hAnsi="Arial" w:cs="Arial"/>
          <w:b/>
          <w:bCs/>
        </w:rPr>
      </w:pPr>
    </w:p>
    <w:p w:rsidR="009A0FA7" w:rsidRDefault="00B00BF7">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Pr>
          <w:rFonts w:ascii="Arial" w:eastAsia="Arial" w:hAnsi="Arial" w:cs="Arial"/>
          <w:b/>
          <w:bCs/>
        </w:rPr>
        <w:t>:</w:t>
      </w:r>
    </w:p>
    <w:p w:rsidR="009A0FA7" w:rsidRDefault="009A0FA7">
      <w:pPr>
        <w:pStyle w:val="Textoindependiente"/>
        <w:spacing w:after="0"/>
        <w:rPr>
          <w:rFonts w:ascii="Arial" w:eastAsia="Arial" w:hAnsi="Arial" w:cs="Arial"/>
          <w:b/>
          <w:bCs/>
        </w:rPr>
      </w:pPr>
    </w:p>
    <w:tbl>
      <w:tblPr>
        <w:tblW w:w="9044" w:type="dxa"/>
        <w:tblBorders>
          <w:top w:val="single" w:sz="4" w:space="0" w:color="000001"/>
          <w:left w:val="single" w:sz="4" w:space="0" w:color="000001"/>
          <w:bottom w:val="single" w:sz="4" w:space="0" w:color="000001"/>
          <w:right w:val="single" w:sz="4" w:space="0" w:color="C0C0C0"/>
          <w:insideH w:val="single" w:sz="4" w:space="0" w:color="000001"/>
          <w:insideV w:val="single" w:sz="4" w:space="0" w:color="C0C0C0"/>
        </w:tblBorders>
        <w:tblCellMar>
          <w:left w:w="65" w:type="dxa"/>
          <w:right w:w="70" w:type="dxa"/>
        </w:tblCellMar>
        <w:tblLook w:val="04A0" w:firstRow="1" w:lastRow="0" w:firstColumn="1" w:lastColumn="0" w:noHBand="0" w:noVBand="1"/>
      </w:tblPr>
      <w:tblGrid>
        <w:gridCol w:w="3081"/>
        <w:gridCol w:w="607"/>
        <w:gridCol w:w="919"/>
        <w:gridCol w:w="918"/>
        <w:gridCol w:w="919"/>
        <w:gridCol w:w="2600"/>
      </w:tblGrid>
      <w:tr w:rsidR="009A0FA7">
        <w:trPr>
          <w:trHeight w:val="255"/>
        </w:trPr>
        <w:tc>
          <w:tcPr>
            <w:tcW w:w="3080" w:type="dxa"/>
            <w:vMerge w:val="restart"/>
            <w:tcBorders>
              <w:top w:val="single" w:sz="4" w:space="0" w:color="000001"/>
              <w:left w:val="single" w:sz="4" w:space="0" w:color="000001"/>
              <w:bottom w:val="single" w:sz="4" w:space="0" w:color="000001"/>
              <w:right w:val="single" w:sz="4" w:space="0" w:color="C0C0C0"/>
            </w:tcBorders>
            <w:shd w:val="clear" w:color="00CCFF" w:fill="0066CC"/>
            <w:vAlign w:val="center"/>
          </w:tcPr>
          <w:p w:rsidR="009A0FA7" w:rsidRDefault="00B00BF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1"/>
              <w:left w:val="single" w:sz="4" w:space="0" w:color="000001"/>
              <w:bottom w:val="single" w:sz="4" w:space="0" w:color="000001"/>
            </w:tcBorders>
            <w:shd w:val="clear" w:color="00CCFF" w:fill="0066CC"/>
            <w:vAlign w:val="center"/>
          </w:tcPr>
          <w:p w:rsidR="009A0FA7" w:rsidRDefault="00B00BF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MON</w:t>
            </w:r>
          </w:p>
        </w:tc>
        <w:tc>
          <w:tcPr>
            <w:tcW w:w="919" w:type="dxa"/>
            <w:vMerge w:val="restart"/>
            <w:tcBorders>
              <w:top w:val="single" w:sz="4" w:space="0" w:color="000001"/>
              <w:left w:val="single" w:sz="4" w:space="0" w:color="000001"/>
              <w:bottom w:val="single" w:sz="4" w:space="0" w:color="000001"/>
              <w:right w:val="single" w:sz="4" w:space="0" w:color="000001"/>
            </w:tcBorders>
            <w:shd w:val="clear" w:color="00CCFF" w:fill="0066CC"/>
            <w:vAlign w:val="center"/>
          </w:tcPr>
          <w:p w:rsidR="009A0FA7" w:rsidRDefault="00B00BF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918" w:type="dxa"/>
            <w:vMerge w:val="restart"/>
            <w:tcBorders>
              <w:top w:val="single" w:sz="4" w:space="0" w:color="00000A"/>
              <w:left w:val="single" w:sz="4" w:space="0" w:color="00000A"/>
              <w:bottom w:val="single" w:sz="4" w:space="0" w:color="000001"/>
              <w:right w:val="single" w:sz="4" w:space="0" w:color="00000A"/>
            </w:tcBorders>
            <w:shd w:val="clear" w:color="00CCFF" w:fill="0066CC"/>
            <w:vAlign w:val="center"/>
          </w:tcPr>
          <w:p w:rsidR="009A0FA7" w:rsidRDefault="00B00BF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c>
          <w:tcPr>
            <w:tcW w:w="919" w:type="dxa"/>
            <w:vMerge w:val="restart"/>
            <w:tcBorders>
              <w:top w:val="single" w:sz="4" w:space="0" w:color="00000A"/>
              <w:left w:val="single" w:sz="4" w:space="0" w:color="00000A"/>
              <w:bottom w:val="single" w:sz="4" w:space="0" w:color="000001"/>
              <w:right w:val="single" w:sz="4" w:space="0" w:color="00000A"/>
            </w:tcBorders>
            <w:shd w:val="clear" w:color="00CCFF" w:fill="0066CC"/>
            <w:vAlign w:val="center"/>
          </w:tcPr>
          <w:p w:rsidR="009A0FA7" w:rsidRDefault="00B00BF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Triple</w:t>
            </w:r>
          </w:p>
        </w:tc>
        <w:tc>
          <w:tcPr>
            <w:tcW w:w="2600" w:type="dxa"/>
            <w:vMerge w:val="restart"/>
            <w:tcBorders>
              <w:top w:val="single" w:sz="4" w:space="0" w:color="000001"/>
              <w:left w:val="single" w:sz="4" w:space="0" w:color="000001"/>
              <w:bottom w:val="single" w:sz="4" w:space="0" w:color="000001"/>
              <w:right w:val="single" w:sz="4" w:space="0" w:color="000001"/>
            </w:tcBorders>
            <w:shd w:val="clear" w:color="00CCFF" w:fill="0066CC"/>
            <w:vAlign w:val="center"/>
          </w:tcPr>
          <w:p w:rsidR="009A0FA7" w:rsidRDefault="00B00BF7">
            <w:pPr>
              <w:suppressAutoHyphens w:val="0"/>
              <w:spacing w:after="0" w:line="240" w:lineRule="auto"/>
              <w:jc w:val="center"/>
              <w:rPr>
                <w:rFonts w:ascii="Arial" w:eastAsia="Times New Roman" w:hAnsi="Arial" w:cs="Arial"/>
                <w:b/>
                <w:bCs/>
                <w:color w:val="FFFFFF"/>
                <w:kern w:val="0"/>
                <w:sz w:val="18"/>
                <w:szCs w:val="18"/>
                <w:lang w:eastAsia="es-PE"/>
              </w:rPr>
            </w:pPr>
            <w:r>
              <w:rPr>
                <w:rFonts w:ascii="Arial" w:eastAsia="Times New Roman" w:hAnsi="Arial" w:cs="Arial"/>
                <w:b/>
                <w:bCs/>
                <w:color w:val="FFFFFF"/>
                <w:kern w:val="0"/>
                <w:sz w:val="18"/>
                <w:szCs w:val="18"/>
                <w:lang w:eastAsia="es-PE"/>
              </w:rPr>
              <w:t>VIGENCIA</w:t>
            </w:r>
          </w:p>
        </w:tc>
      </w:tr>
      <w:tr w:rsidR="009A0FA7">
        <w:trPr>
          <w:trHeight w:val="255"/>
        </w:trPr>
        <w:tc>
          <w:tcPr>
            <w:tcW w:w="3080" w:type="dxa"/>
            <w:vMerge/>
            <w:tcBorders>
              <w:top w:val="single" w:sz="4" w:space="0" w:color="000001"/>
              <w:left w:val="single" w:sz="4" w:space="0" w:color="000001"/>
              <w:bottom w:val="single" w:sz="4" w:space="0" w:color="00000A"/>
              <w:right w:val="single" w:sz="4" w:space="0" w:color="C0C0C0"/>
            </w:tcBorders>
            <w:shd w:val="clear" w:color="auto" w:fill="auto"/>
            <w:vAlign w:val="center"/>
          </w:tcPr>
          <w:p w:rsidR="009A0FA7" w:rsidRDefault="009A0FA7">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1"/>
              <w:left w:val="single" w:sz="4" w:space="0" w:color="000001"/>
              <w:bottom w:val="single" w:sz="4" w:space="0" w:color="00000A"/>
            </w:tcBorders>
            <w:shd w:val="clear" w:color="auto" w:fill="auto"/>
            <w:vAlign w:val="center"/>
          </w:tcPr>
          <w:p w:rsidR="009A0FA7" w:rsidRDefault="009A0FA7">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1"/>
              <w:left w:val="single" w:sz="4" w:space="0" w:color="000001"/>
              <w:bottom w:val="single" w:sz="4" w:space="0" w:color="00000A"/>
              <w:right w:val="single" w:sz="4" w:space="0" w:color="000001"/>
            </w:tcBorders>
            <w:shd w:val="clear" w:color="auto" w:fill="auto"/>
            <w:vAlign w:val="center"/>
          </w:tcPr>
          <w:p w:rsidR="009A0FA7" w:rsidRDefault="009A0FA7">
            <w:pPr>
              <w:suppressAutoHyphens w:val="0"/>
              <w:spacing w:after="0" w:line="240" w:lineRule="auto"/>
              <w:rPr>
                <w:rFonts w:ascii="Arial" w:eastAsia="Times New Roman" w:hAnsi="Arial" w:cs="Arial"/>
                <w:b/>
                <w:bCs/>
                <w:color w:val="FFFFFF"/>
                <w:kern w:val="0"/>
                <w:sz w:val="20"/>
                <w:szCs w:val="20"/>
                <w:lang w:eastAsia="es-PE"/>
              </w:rPr>
            </w:pPr>
          </w:p>
        </w:tc>
        <w:tc>
          <w:tcPr>
            <w:tcW w:w="918" w:type="dxa"/>
            <w:vMerge/>
            <w:tcBorders>
              <w:top w:val="single" w:sz="4" w:space="0" w:color="000001"/>
              <w:left w:val="single" w:sz="4" w:space="0" w:color="00000A"/>
              <w:bottom w:val="single" w:sz="4" w:space="0" w:color="00000A"/>
              <w:right w:val="single" w:sz="4" w:space="0" w:color="00000A"/>
            </w:tcBorders>
            <w:shd w:val="clear" w:color="auto" w:fill="auto"/>
            <w:vAlign w:val="center"/>
          </w:tcPr>
          <w:p w:rsidR="009A0FA7" w:rsidRDefault="009A0FA7">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1"/>
              <w:left w:val="single" w:sz="4" w:space="0" w:color="00000A"/>
              <w:bottom w:val="single" w:sz="4" w:space="0" w:color="00000A"/>
              <w:right w:val="single" w:sz="4" w:space="0" w:color="00000A"/>
            </w:tcBorders>
            <w:shd w:val="clear" w:color="auto" w:fill="auto"/>
            <w:vAlign w:val="center"/>
          </w:tcPr>
          <w:p w:rsidR="009A0FA7" w:rsidRDefault="009A0FA7">
            <w:pPr>
              <w:suppressAutoHyphens w:val="0"/>
              <w:spacing w:after="0" w:line="240" w:lineRule="auto"/>
              <w:rPr>
                <w:rFonts w:ascii="Arial" w:eastAsia="Times New Roman" w:hAnsi="Arial" w:cs="Arial"/>
                <w:b/>
                <w:bCs/>
                <w:color w:val="FFFFFF"/>
                <w:kern w:val="0"/>
                <w:sz w:val="20"/>
                <w:szCs w:val="20"/>
                <w:lang w:eastAsia="es-PE"/>
              </w:rPr>
            </w:pPr>
          </w:p>
        </w:tc>
        <w:tc>
          <w:tcPr>
            <w:tcW w:w="2600" w:type="dxa"/>
            <w:vMerge/>
            <w:tcBorders>
              <w:top w:val="single" w:sz="4" w:space="0" w:color="000001"/>
              <w:left w:val="single" w:sz="4" w:space="0" w:color="000001"/>
              <w:bottom w:val="single" w:sz="4" w:space="0" w:color="00000A"/>
              <w:right w:val="single" w:sz="4" w:space="0" w:color="000001"/>
            </w:tcBorders>
            <w:shd w:val="clear" w:color="auto" w:fill="auto"/>
            <w:vAlign w:val="center"/>
          </w:tcPr>
          <w:p w:rsidR="009A0FA7" w:rsidRDefault="009A0FA7">
            <w:pPr>
              <w:suppressAutoHyphens w:val="0"/>
              <w:spacing w:after="0" w:line="240" w:lineRule="auto"/>
              <w:rPr>
                <w:rFonts w:ascii="Arial" w:eastAsia="Times New Roman" w:hAnsi="Arial" w:cs="Arial"/>
                <w:b/>
                <w:bCs/>
                <w:color w:val="FFFFFF"/>
                <w:kern w:val="0"/>
                <w:sz w:val="18"/>
                <w:szCs w:val="18"/>
                <w:lang w:eastAsia="es-PE"/>
              </w:rPr>
            </w:pPr>
          </w:p>
        </w:tc>
      </w:tr>
      <w:tr w:rsidR="009A0FA7">
        <w:trPr>
          <w:trHeight w:val="276"/>
        </w:trPr>
        <w:tc>
          <w:tcPr>
            <w:tcW w:w="3080" w:type="dxa"/>
            <w:vMerge w:val="restart"/>
            <w:tcBorders>
              <w:top w:val="single" w:sz="4" w:space="0" w:color="00000A"/>
              <w:left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CATEGORIA 3*</w:t>
            </w:r>
          </w:p>
        </w:tc>
        <w:tc>
          <w:tcPr>
            <w:tcW w:w="607" w:type="dxa"/>
            <w:tcBorders>
              <w:top w:val="single" w:sz="4" w:space="0" w:color="00000A"/>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top w:val="single" w:sz="4" w:space="0" w:color="00000A"/>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937</w:t>
            </w:r>
          </w:p>
        </w:tc>
        <w:tc>
          <w:tcPr>
            <w:tcW w:w="918" w:type="dxa"/>
            <w:tcBorders>
              <w:top w:val="single" w:sz="4" w:space="0" w:color="00000A"/>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529</w:t>
            </w:r>
          </w:p>
        </w:tc>
        <w:tc>
          <w:tcPr>
            <w:tcW w:w="919" w:type="dxa"/>
            <w:tcBorders>
              <w:top w:val="single" w:sz="4" w:space="0" w:color="00000A"/>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493</w:t>
            </w:r>
          </w:p>
        </w:tc>
        <w:tc>
          <w:tcPr>
            <w:tcW w:w="2600" w:type="dxa"/>
            <w:tcBorders>
              <w:top w:val="single" w:sz="4" w:space="0" w:color="00000A"/>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01SEP-30SEP</w:t>
            </w:r>
          </w:p>
        </w:tc>
      </w:tr>
      <w:tr w:rsidR="009A0FA7">
        <w:trPr>
          <w:trHeight w:val="276"/>
        </w:trPr>
        <w:tc>
          <w:tcPr>
            <w:tcW w:w="3080" w:type="dxa"/>
            <w:vMerge/>
            <w:tcBorders>
              <w:left w:val="single" w:sz="4" w:space="0" w:color="00000A"/>
              <w:right w:val="single" w:sz="4" w:space="0" w:color="00000A"/>
            </w:tcBorders>
            <w:shd w:val="clear" w:color="auto" w:fill="auto"/>
            <w:vAlign w:val="center"/>
          </w:tcPr>
          <w:p w:rsidR="009A0FA7" w:rsidRDefault="009A0FA7">
            <w:pPr>
              <w:suppressAutoHyphens w:val="0"/>
              <w:spacing w:after="0" w:line="240" w:lineRule="auto"/>
              <w:jc w:val="center"/>
              <w:rPr>
                <w:rFonts w:ascii="Arial" w:eastAsia="Times New Roman" w:hAnsi="Arial" w:cs="Arial"/>
                <w:kern w:val="0"/>
                <w:sz w:val="20"/>
                <w:szCs w:val="20"/>
                <w:lang w:eastAsia="es-PE"/>
              </w:rPr>
            </w:pP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994</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574</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531</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01OCT-30NOV</w:t>
            </w:r>
          </w:p>
        </w:tc>
      </w:tr>
      <w:tr w:rsidR="009A0FA7">
        <w:trPr>
          <w:trHeight w:val="276"/>
        </w:trPr>
        <w:tc>
          <w:tcPr>
            <w:tcW w:w="3080" w:type="dxa"/>
            <w:vMerge/>
            <w:tcBorders>
              <w:left w:val="single" w:sz="4" w:space="0" w:color="00000A"/>
              <w:bottom w:val="single" w:sz="4" w:space="0" w:color="00000A"/>
              <w:right w:val="single" w:sz="4" w:space="0" w:color="00000A"/>
            </w:tcBorders>
            <w:shd w:val="clear" w:color="auto" w:fill="auto"/>
            <w:vAlign w:val="center"/>
          </w:tcPr>
          <w:p w:rsidR="009A0FA7" w:rsidRDefault="009A0FA7">
            <w:pPr>
              <w:suppressAutoHyphens w:val="0"/>
              <w:spacing w:after="0" w:line="240" w:lineRule="auto"/>
              <w:jc w:val="center"/>
              <w:rPr>
                <w:rFonts w:ascii="Arial" w:eastAsia="Times New Roman" w:hAnsi="Arial" w:cs="Arial"/>
                <w:kern w:val="0"/>
                <w:sz w:val="20"/>
                <w:szCs w:val="20"/>
                <w:lang w:eastAsia="es-PE"/>
              </w:rPr>
            </w:pP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1061</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609</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561</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01DIC-20DIC</w:t>
            </w:r>
          </w:p>
        </w:tc>
      </w:tr>
      <w:tr w:rsidR="009A0FA7">
        <w:trPr>
          <w:trHeight w:val="276"/>
        </w:trPr>
        <w:tc>
          <w:tcPr>
            <w:tcW w:w="3080" w:type="dxa"/>
            <w:vMerge w:val="restart"/>
            <w:tcBorders>
              <w:left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CATEGORIA 4*</w:t>
            </w: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1186</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684</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666</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01SEP-30SEP</w:t>
            </w:r>
          </w:p>
        </w:tc>
      </w:tr>
      <w:tr w:rsidR="009A0FA7">
        <w:trPr>
          <w:trHeight w:val="276"/>
        </w:trPr>
        <w:tc>
          <w:tcPr>
            <w:tcW w:w="3080" w:type="dxa"/>
            <w:vMerge/>
            <w:tcBorders>
              <w:left w:val="single" w:sz="4" w:space="0" w:color="00000A"/>
              <w:right w:val="single" w:sz="4" w:space="0" w:color="00000A"/>
            </w:tcBorders>
            <w:shd w:val="clear" w:color="auto" w:fill="auto"/>
            <w:vAlign w:val="center"/>
          </w:tcPr>
          <w:p w:rsidR="009A0FA7" w:rsidRDefault="009A0FA7">
            <w:pPr>
              <w:suppressAutoHyphens w:val="0"/>
              <w:spacing w:after="0" w:line="240" w:lineRule="auto"/>
              <w:jc w:val="center"/>
              <w:rPr>
                <w:rFonts w:ascii="Arial" w:eastAsia="Times New Roman" w:hAnsi="Arial" w:cs="Arial"/>
                <w:kern w:val="0"/>
                <w:sz w:val="20"/>
                <w:szCs w:val="20"/>
                <w:lang w:eastAsia="es-PE"/>
              </w:rPr>
            </w:pP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1273</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714</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703</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01OCT-31OCT</w:t>
            </w:r>
          </w:p>
        </w:tc>
      </w:tr>
      <w:tr w:rsidR="009A0FA7">
        <w:trPr>
          <w:trHeight w:val="276"/>
        </w:trPr>
        <w:tc>
          <w:tcPr>
            <w:tcW w:w="3080" w:type="dxa"/>
            <w:vMerge/>
            <w:tcBorders>
              <w:left w:val="single" w:sz="4" w:space="0" w:color="00000A"/>
              <w:bottom w:val="single" w:sz="4" w:space="0" w:color="00000A"/>
              <w:right w:val="single" w:sz="4" w:space="0" w:color="00000A"/>
            </w:tcBorders>
            <w:shd w:val="clear" w:color="auto" w:fill="auto"/>
            <w:vAlign w:val="center"/>
          </w:tcPr>
          <w:p w:rsidR="009A0FA7" w:rsidRDefault="009A0FA7">
            <w:pPr>
              <w:suppressAutoHyphens w:val="0"/>
              <w:spacing w:after="0" w:line="240" w:lineRule="auto"/>
              <w:jc w:val="center"/>
              <w:rPr>
                <w:rFonts w:ascii="Arial" w:eastAsia="Times New Roman" w:hAnsi="Arial" w:cs="Arial"/>
                <w:kern w:val="0"/>
                <w:sz w:val="20"/>
                <w:szCs w:val="20"/>
                <w:lang w:eastAsia="es-PE"/>
              </w:rPr>
            </w:pP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1389</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772</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752</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01NOV-20DIC</w:t>
            </w:r>
          </w:p>
        </w:tc>
      </w:tr>
      <w:tr w:rsidR="009A0FA7">
        <w:trPr>
          <w:trHeight w:val="276"/>
        </w:trPr>
        <w:tc>
          <w:tcPr>
            <w:tcW w:w="3080" w:type="dxa"/>
            <w:vMerge w:val="restart"/>
            <w:tcBorders>
              <w:left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CATEGORIA 5*</w:t>
            </w: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1734</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929</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835</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01SEP-30SEP</w:t>
            </w:r>
          </w:p>
        </w:tc>
      </w:tr>
      <w:tr w:rsidR="009A0FA7">
        <w:trPr>
          <w:trHeight w:val="276"/>
        </w:trPr>
        <w:tc>
          <w:tcPr>
            <w:tcW w:w="3080" w:type="dxa"/>
            <w:vMerge/>
            <w:tcBorders>
              <w:left w:val="single" w:sz="4" w:space="0" w:color="00000A"/>
              <w:right w:val="single" w:sz="4" w:space="0" w:color="00000A"/>
            </w:tcBorders>
            <w:shd w:val="clear" w:color="auto" w:fill="auto"/>
            <w:vAlign w:val="center"/>
          </w:tcPr>
          <w:p w:rsidR="009A0FA7" w:rsidRDefault="009A0FA7">
            <w:pPr>
              <w:suppressAutoHyphens w:val="0"/>
              <w:spacing w:after="0" w:line="240" w:lineRule="auto"/>
              <w:jc w:val="center"/>
              <w:rPr>
                <w:rFonts w:ascii="Arial" w:eastAsia="Times New Roman" w:hAnsi="Arial" w:cs="Arial"/>
                <w:kern w:val="0"/>
                <w:sz w:val="20"/>
                <w:szCs w:val="20"/>
                <w:lang w:eastAsia="es-PE"/>
              </w:rPr>
            </w:pP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1774</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1003</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883</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01OCT-31OCT / 01DIC-20DIC</w:t>
            </w:r>
          </w:p>
        </w:tc>
      </w:tr>
      <w:tr w:rsidR="009A0FA7">
        <w:trPr>
          <w:trHeight w:val="276"/>
        </w:trPr>
        <w:tc>
          <w:tcPr>
            <w:tcW w:w="3080" w:type="dxa"/>
            <w:vMerge/>
            <w:tcBorders>
              <w:left w:val="single" w:sz="4" w:space="0" w:color="00000A"/>
              <w:right w:val="single" w:sz="4" w:space="0" w:color="00000A"/>
            </w:tcBorders>
            <w:shd w:val="clear" w:color="auto" w:fill="auto"/>
            <w:vAlign w:val="center"/>
          </w:tcPr>
          <w:p w:rsidR="009A0FA7" w:rsidRDefault="009A0FA7">
            <w:pPr>
              <w:suppressAutoHyphens w:val="0"/>
              <w:spacing w:after="0" w:line="240" w:lineRule="auto"/>
              <w:jc w:val="center"/>
              <w:rPr>
                <w:rFonts w:ascii="Arial" w:eastAsia="Times New Roman" w:hAnsi="Arial" w:cs="Arial"/>
                <w:kern w:val="0"/>
                <w:sz w:val="20"/>
                <w:szCs w:val="20"/>
                <w:lang w:eastAsia="es-PE"/>
              </w:rPr>
            </w:pP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1952</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1053</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927</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01NOV-30NOV</w:t>
            </w:r>
          </w:p>
        </w:tc>
      </w:tr>
      <w:tr w:rsidR="009A0FA7">
        <w:trPr>
          <w:trHeight w:val="276"/>
        </w:trPr>
        <w:tc>
          <w:tcPr>
            <w:tcW w:w="3080" w:type="dxa"/>
            <w:vMerge/>
            <w:tcBorders>
              <w:left w:val="single" w:sz="4" w:space="0" w:color="00000A"/>
              <w:bottom w:val="single" w:sz="4" w:space="0" w:color="00000A"/>
              <w:right w:val="single" w:sz="4" w:space="0" w:color="00000A"/>
            </w:tcBorders>
            <w:shd w:val="clear" w:color="auto" w:fill="auto"/>
            <w:vAlign w:val="center"/>
          </w:tcPr>
          <w:p w:rsidR="009A0FA7" w:rsidRDefault="009A0FA7">
            <w:pPr>
              <w:suppressAutoHyphens w:val="0"/>
              <w:spacing w:after="0" w:line="240" w:lineRule="auto"/>
              <w:jc w:val="center"/>
              <w:rPr>
                <w:rFonts w:ascii="Arial" w:eastAsia="Times New Roman" w:hAnsi="Arial" w:cs="Arial"/>
                <w:kern w:val="0"/>
                <w:sz w:val="20"/>
                <w:szCs w:val="20"/>
                <w:lang w:eastAsia="es-PE"/>
              </w:rPr>
            </w:pPr>
          </w:p>
        </w:tc>
        <w:tc>
          <w:tcPr>
            <w:tcW w:w="607"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1774</w:t>
            </w:r>
          </w:p>
        </w:tc>
        <w:tc>
          <w:tcPr>
            <w:tcW w:w="918"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1003</w:t>
            </w:r>
          </w:p>
        </w:tc>
        <w:tc>
          <w:tcPr>
            <w:tcW w:w="919"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883</w:t>
            </w:r>
          </w:p>
        </w:tc>
        <w:tc>
          <w:tcPr>
            <w:tcW w:w="2600" w:type="dxa"/>
            <w:tcBorders>
              <w:bottom w:val="single" w:sz="4" w:space="0" w:color="00000A"/>
              <w:right w:val="single" w:sz="4" w:space="0" w:color="00000A"/>
            </w:tcBorders>
            <w:shd w:val="clear" w:color="auto" w:fill="auto"/>
            <w:vAlign w:val="center"/>
          </w:tcPr>
          <w:p w:rsidR="009A0FA7" w:rsidRDefault="00B00BF7">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01DIC-20DIC</w:t>
            </w:r>
          </w:p>
        </w:tc>
      </w:tr>
    </w:tbl>
    <w:p w:rsidR="009A0FA7" w:rsidRDefault="009A0FA7">
      <w:pPr>
        <w:spacing w:after="0" w:line="200" w:lineRule="atLeast"/>
        <w:rPr>
          <w:rFonts w:ascii="Arial" w:hAnsi="Arial" w:cs="Arial"/>
          <w:b/>
          <w:bCs/>
        </w:rPr>
      </w:pPr>
    </w:p>
    <w:p w:rsidR="009A0FA7" w:rsidRDefault="009A0FA7">
      <w:pPr>
        <w:spacing w:after="0" w:line="200" w:lineRule="atLeast"/>
        <w:rPr>
          <w:rFonts w:ascii="Arial" w:hAnsi="Arial" w:cs="Arial"/>
          <w:b/>
          <w:bCs/>
        </w:rPr>
      </w:pPr>
    </w:p>
    <w:p w:rsidR="009A0FA7" w:rsidRDefault="009A0FA7">
      <w:pPr>
        <w:spacing w:after="0" w:line="200" w:lineRule="atLeast"/>
        <w:rPr>
          <w:rFonts w:ascii="Arial" w:hAnsi="Arial" w:cs="Arial"/>
          <w:b/>
          <w:bCs/>
        </w:rPr>
      </w:pPr>
    </w:p>
    <w:p w:rsidR="009A0FA7" w:rsidRDefault="00B00BF7">
      <w:pPr>
        <w:spacing w:after="0" w:line="200" w:lineRule="atLeast"/>
        <w:rPr>
          <w:rFonts w:ascii="Arial" w:eastAsia="Arial" w:hAnsi="Arial" w:cs="Arial"/>
          <w:b/>
          <w:bCs/>
        </w:rPr>
      </w:pPr>
      <w:r>
        <w:rPr>
          <w:rFonts w:ascii="Arial" w:hAnsi="Arial" w:cs="Arial"/>
          <w:b/>
          <w:bCs/>
        </w:rPr>
        <w:t>NOTAS</w:t>
      </w:r>
      <w:r>
        <w:rPr>
          <w:rFonts w:ascii="Arial" w:eastAsia="Arial" w:hAnsi="Arial" w:cs="Arial"/>
          <w:b/>
          <w:bCs/>
        </w:rPr>
        <w:t xml:space="preserve"> </w:t>
      </w:r>
      <w:r>
        <w:rPr>
          <w:rFonts w:ascii="Arial" w:hAnsi="Arial" w:cs="Arial"/>
          <w:b/>
          <w:bCs/>
        </w:rPr>
        <w:t>IMPORTANTES</w:t>
      </w:r>
      <w:r>
        <w:rPr>
          <w:rFonts w:ascii="Arial" w:eastAsia="Arial" w:hAnsi="Arial" w:cs="Arial"/>
          <w:b/>
          <w:bCs/>
        </w:rPr>
        <w:t>:</w:t>
      </w:r>
    </w:p>
    <w:p w:rsidR="009A0FA7" w:rsidRDefault="009A0FA7">
      <w:pPr>
        <w:spacing w:after="0" w:line="200" w:lineRule="atLeast"/>
        <w:jc w:val="both"/>
        <w:rPr>
          <w:rFonts w:ascii="Arial" w:hAnsi="Arial" w:cs="Arial"/>
          <w:b/>
          <w:bCs/>
          <w:color w:val="000000"/>
          <w:sz w:val="24"/>
          <w:szCs w:val="24"/>
        </w:rPr>
      </w:pPr>
    </w:p>
    <w:p w:rsidR="009A0FA7" w:rsidRDefault="00B00BF7">
      <w:pPr>
        <w:spacing w:after="0" w:line="200" w:lineRule="atLeast"/>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9A0FA7" w:rsidRDefault="009A0FA7">
      <w:pPr>
        <w:spacing w:after="0" w:line="200" w:lineRule="atLeast"/>
        <w:jc w:val="both"/>
        <w:rPr>
          <w:rFonts w:ascii="Tahoma" w:eastAsia="Tahoma" w:hAnsi="Tahoma" w:cs="Tahoma"/>
          <w:b/>
          <w:sz w:val="20"/>
          <w:szCs w:val="20"/>
        </w:rPr>
      </w:pPr>
    </w:p>
    <w:p w:rsidR="009A0FA7" w:rsidRDefault="00B00BF7">
      <w:pPr>
        <w:pStyle w:val="Prrafodelista"/>
        <w:numPr>
          <w:ilvl w:val="0"/>
          <w:numId w:val="3"/>
        </w:numPr>
        <w:suppressAutoHyphens w:val="0"/>
        <w:spacing w:after="0"/>
        <w:ind w:left="426" w:hanging="295"/>
        <w:jc w:val="both"/>
        <w:rPr>
          <w:rFonts w:ascii="Arial" w:eastAsia="Arial" w:hAnsi="Arial" w:cs="Arial"/>
          <w:bCs/>
          <w:sz w:val="20"/>
          <w:szCs w:val="20"/>
          <w:lang w:val="es-ES_tradnl" w:eastAsia="es-ES_tradnl"/>
        </w:rPr>
      </w:pPr>
      <w:r>
        <w:rPr>
          <w:rFonts w:ascii="Arial" w:eastAsia="Arial" w:hAnsi="Arial" w:cs="Arial"/>
          <w:bCs/>
          <w:sz w:val="20"/>
          <w:szCs w:val="20"/>
          <w:lang w:val="es-ES_tradnl" w:eastAsia="es-ES_tradnl"/>
        </w:rPr>
        <w:t>Para viajar de acuerdo a vigencia de cada hotel (Ver cuadro).</w:t>
      </w:r>
    </w:p>
    <w:p w:rsidR="009A0FA7" w:rsidRDefault="00B00BF7">
      <w:pPr>
        <w:pStyle w:val="Prrafodelista"/>
        <w:numPr>
          <w:ilvl w:val="0"/>
          <w:numId w:val="3"/>
        </w:numPr>
        <w:suppressAutoHyphens w:val="0"/>
        <w:spacing w:after="0"/>
        <w:ind w:left="426"/>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 xml:space="preserve">Promoción de Aniversario del 02 al 10 Septiembre del </w:t>
      </w:r>
      <w:r>
        <w:rPr>
          <w:rFonts w:ascii="Arial" w:eastAsia="Arial" w:hAnsi="Arial" w:cs="Arial"/>
          <w:b/>
          <w:bCs/>
          <w:sz w:val="20"/>
          <w:szCs w:val="20"/>
          <w:lang w:val="es-ES_tradnl" w:eastAsia="es-ES_tradnl"/>
        </w:rPr>
        <w:t>2019.</w:t>
      </w:r>
    </w:p>
    <w:p w:rsidR="009A0FA7" w:rsidRDefault="00B00BF7">
      <w:pPr>
        <w:pStyle w:val="Prrafodelista"/>
        <w:numPr>
          <w:ilvl w:val="0"/>
          <w:numId w:val="3"/>
        </w:numPr>
        <w:suppressAutoHyphens w:val="0"/>
        <w:spacing w:after="0"/>
        <w:ind w:left="426" w:hanging="295"/>
        <w:jc w:val="both"/>
        <w:rPr>
          <w:rFonts w:ascii="Arial" w:hAnsi="Arial" w:cs="Arial"/>
          <w:sz w:val="20"/>
          <w:szCs w:val="20"/>
          <w:lang w:val="es-ES_tradnl" w:eastAsia="es-ES_tradnl"/>
        </w:rPr>
      </w:pPr>
      <w:r>
        <w:rPr>
          <w:rFonts w:ascii="Arial" w:hAnsi="Arial" w:cs="Arial"/>
          <w:sz w:val="20"/>
          <w:szCs w:val="20"/>
          <w:lang w:val="es-ES_tradnl" w:eastAsia="es-ES_tradnl"/>
        </w:rPr>
        <w:t>Servicios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regular. Habitación Estándar.</w:t>
      </w:r>
    </w:p>
    <w:p w:rsidR="009A0FA7" w:rsidRDefault="00B00BF7">
      <w:pPr>
        <w:pStyle w:val="Prrafodelista"/>
        <w:numPr>
          <w:ilvl w:val="0"/>
          <w:numId w:val="3"/>
        </w:numPr>
        <w:suppressAutoHyphens w:val="0"/>
        <w:spacing w:after="0"/>
        <w:ind w:left="426" w:hanging="295"/>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 (individuales)</w:t>
      </w:r>
      <w:r>
        <w:rPr>
          <w:rFonts w:ascii="Arial" w:eastAsia="Arial" w:hAnsi="Arial" w:cs="Arial"/>
          <w:sz w:val="20"/>
          <w:szCs w:val="20"/>
          <w:lang w:val="es-ES_tradnl" w:eastAsia="es-ES_tradnl"/>
        </w:rPr>
        <w:t>.</w:t>
      </w:r>
    </w:p>
    <w:p w:rsidR="009A0FA7" w:rsidRDefault="00B00BF7">
      <w:pPr>
        <w:pStyle w:val="Prrafodelista"/>
        <w:numPr>
          <w:ilvl w:val="0"/>
          <w:numId w:val="3"/>
        </w:numPr>
        <w:suppressAutoHyphens w:val="0"/>
        <w:spacing w:after="0"/>
        <w:ind w:left="426" w:hanging="295"/>
        <w:jc w:val="both"/>
        <w:rPr>
          <w:rFonts w:ascii="Arial" w:eastAsia="Arial" w:hAnsi="Arial" w:cs="Arial"/>
          <w:sz w:val="20"/>
          <w:szCs w:val="20"/>
          <w:lang w:val="es-ES_tradnl" w:eastAsia="es-ES_tradnl"/>
        </w:rPr>
      </w:pPr>
      <w:r>
        <w:rPr>
          <w:rFonts w:ascii="Arial" w:hAnsi="Arial" w:cs="Arial"/>
          <w:sz w:val="20"/>
        </w:rPr>
        <w:t xml:space="preserve">A tener en cuenta que si un pasajero es NO SHOW, el gasto de cancelación o el alojamiento no utilizado efectivamente, NO TIENE DEVOLUCION </w:t>
      </w:r>
      <w:r>
        <w:rPr>
          <w:rFonts w:ascii="Arial" w:hAnsi="Arial" w:cs="Arial"/>
          <w:sz w:val="20"/>
        </w:rPr>
        <w:t>DE IVA y/o deberá pagar el impuesto del 21% a Domireps, bajo ningún concepto NOS HACEMOS RESPONSABLE DEL 21% DE IVA en caso que no pueda cobrársele al pasajero.</w:t>
      </w:r>
    </w:p>
    <w:p w:rsidR="009A0FA7" w:rsidRDefault="00B00BF7">
      <w:pPr>
        <w:pStyle w:val="Prrafodelista"/>
        <w:numPr>
          <w:ilvl w:val="0"/>
          <w:numId w:val="3"/>
        </w:numPr>
        <w:suppressAutoHyphens w:val="0"/>
        <w:spacing w:after="0"/>
        <w:ind w:left="426" w:hanging="295"/>
        <w:jc w:val="both"/>
        <w:rPr>
          <w:rFonts w:ascii="Arial" w:hAnsi="Arial" w:cs="Arial"/>
          <w:sz w:val="20"/>
        </w:rPr>
      </w:pPr>
      <w:r>
        <w:rPr>
          <w:rFonts w:ascii="Arial" w:hAnsi="Arial" w:cs="Arial"/>
          <w:sz w:val="20"/>
        </w:rPr>
        <w:t>Según Resolución Conjunta General 3971 y Resolución 566/2016 sobre Decreto 1043 del 27/09/16, a</w:t>
      </w:r>
      <w:r>
        <w:rPr>
          <w:rFonts w:ascii="Arial" w:hAnsi="Arial" w:cs="Arial"/>
          <w:sz w:val="20"/>
        </w:rPr>
        <w:t xml:space="preserve"> partir del día 02 de Enero de 2017 se debe adjuntar al pedido de reserva la copia legible (en formato </w:t>
      </w:r>
      <w:proofErr w:type="spellStart"/>
      <w:r>
        <w:rPr>
          <w:rFonts w:ascii="Arial" w:hAnsi="Arial" w:cs="Arial"/>
          <w:sz w:val="20"/>
        </w:rPr>
        <w:t>pdf</w:t>
      </w:r>
      <w:proofErr w:type="spellEnd"/>
      <w:r>
        <w:rPr>
          <w:rFonts w:ascii="Arial" w:hAnsi="Arial" w:cs="Arial"/>
          <w:sz w:val="20"/>
        </w:rPr>
        <w:t xml:space="preserve">) de los pasaportes o documento de identidad válidos de cada uno de los pasajeros que viajen. Y al momento del </w:t>
      </w:r>
      <w:proofErr w:type="spellStart"/>
      <w:r>
        <w:rPr>
          <w:rFonts w:ascii="Arial" w:hAnsi="Arial" w:cs="Arial"/>
          <w:sz w:val="20"/>
        </w:rPr>
        <w:t>check</w:t>
      </w:r>
      <w:proofErr w:type="spellEnd"/>
      <w:r>
        <w:rPr>
          <w:rFonts w:ascii="Arial" w:hAnsi="Arial" w:cs="Arial"/>
          <w:sz w:val="20"/>
        </w:rPr>
        <w:t xml:space="preserve"> in deberá presentar la misma docu</w:t>
      </w:r>
      <w:r>
        <w:rPr>
          <w:rFonts w:ascii="Arial" w:hAnsi="Arial" w:cs="Arial"/>
          <w:sz w:val="20"/>
        </w:rPr>
        <w:t>mentación junto con el comprobante con sello migratorio. Esta información es fundamental para la aplicación de la tarifa reintegro de IVA (Impuesto al Valor Agregado) exclusivamente en alojamiento, solo para turistas extranjeros no residentes. En caso de N</w:t>
      </w:r>
      <w:r>
        <w:rPr>
          <w:rFonts w:ascii="Arial" w:hAnsi="Arial" w:cs="Arial"/>
          <w:sz w:val="20"/>
        </w:rPr>
        <w:t>O SHOW o cancelación fuera de término se aplicara el IVA correspondiente junto a los gastos previstos por el hotel.</w:t>
      </w:r>
    </w:p>
    <w:p w:rsidR="009A0FA7" w:rsidRDefault="00B00BF7">
      <w:pPr>
        <w:pStyle w:val="Prrafodelista"/>
        <w:numPr>
          <w:ilvl w:val="0"/>
          <w:numId w:val="3"/>
        </w:numPr>
        <w:suppressAutoHyphens w:val="0"/>
        <w:spacing w:after="0"/>
        <w:ind w:left="426"/>
        <w:jc w:val="both"/>
        <w:rPr>
          <w:rFonts w:ascii="Arial" w:hAnsi="Arial" w:cs="Arial"/>
          <w:sz w:val="20"/>
          <w:szCs w:val="20"/>
        </w:rPr>
      </w:pPr>
      <w:r>
        <w:rPr>
          <w:rFonts w:ascii="Arial" w:hAnsi="Arial" w:cs="Arial"/>
          <w:sz w:val="20"/>
          <w:szCs w:val="20"/>
        </w:rPr>
        <w:t>Estas tarifas no son válidas en Semana Santa, Feriados, Congresos, Vacaciones de Invierno, Navidad, Año Nuevo, Carnaval, etc.</w:t>
      </w:r>
    </w:p>
    <w:p w:rsidR="009A0FA7" w:rsidRDefault="009A0FA7">
      <w:pPr>
        <w:pStyle w:val="Prrafodelista"/>
        <w:suppressAutoHyphens w:val="0"/>
        <w:spacing w:after="0"/>
        <w:ind w:left="426"/>
        <w:jc w:val="both"/>
        <w:rPr>
          <w:rFonts w:ascii="Arial" w:hAnsi="Arial" w:cs="Arial"/>
          <w:sz w:val="20"/>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center"/>
        <w:rPr>
          <w:rFonts w:ascii="Tahoma" w:eastAsia="Tahoma" w:hAnsi="Tahoma" w:cs="Tahoma"/>
          <w:b/>
          <w:bCs/>
          <w:color w:val="0066CC"/>
          <w:sz w:val="28"/>
          <w:szCs w:val="48"/>
        </w:rPr>
      </w:pPr>
    </w:p>
    <w:p w:rsidR="009A0FA7" w:rsidRDefault="009A0FA7">
      <w:pPr>
        <w:suppressAutoHyphens w:val="0"/>
        <w:spacing w:after="0" w:line="264" w:lineRule="auto"/>
        <w:jc w:val="center"/>
        <w:rPr>
          <w:rFonts w:ascii="Tahoma" w:eastAsia="Tahoma" w:hAnsi="Tahoma" w:cs="Tahoma"/>
          <w:b/>
          <w:bCs/>
          <w:color w:val="0066CC"/>
          <w:sz w:val="28"/>
          <w:szCs w:val="48"/>
        </w:rPr>
      </w:pPr>
    </w:p>
    <w:p w:rsidR="009A0FA7" w:rsidRDefault="009A0FA7">
      <w:pPr>
        <w:suppressAutoHyphens w:val="0"/>
        <w:spacing w:after="0" w:line="264" w:lineRule="auto"/>
        <w:jc w:val="center"/>
        <w:rPr>
          <w:rFonts w:ascii="Tahoma" w:eastAsia="Tahoma" w:hAnsi="Tahoma" w:cs="Tahoma"/>
          <w:b/>
          <w:bCs/>
          <w:color w:val="0066CC"/>
          <w:sz w:val="28"/>
          <w:szCs w:val="48"/>
        </w:rPr>
      </w:pPr>
    </w:p>
    <w:p w:rsidR="009A0FA7" w:rsidRDefault="009A0FA7">
      <w:pPr>
        <w:suppressAutoHyphens w:val="0"/>
        <w:spacing w:after="0" w:line="264" w:lineRule="auto"/>
        <w:jc w:val="center"/>
        <w:rPr>
          <w:rFonts w:ascii="Tahoma" w:eastAsia="Tahoma" w:hAnsi="Tahoma" w:cs="Tahoma"/>
          <w:b/>
          <w:bCs/>
          <w:color w:val="0066CC"/>
          <w:sz w:val="28"/>
          <w:szCs w:val="48"/>
        </w:rPr>
      </w:pPr>
    </w:p>
    <w:p w:rsidR="009A0FA7" w:rsidRDefault="00B00BF7">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B00BF7">
      <w:pPr>
        <w:spacing w:after="0"/>
        <w:ind w:left="142"/>
        <w:jc w:val="both"/>
        <w:rPr>
          <w:rFonts w:asciiTheme="minorHAnsi" w:hAnsiTheme="minorHAnsi" w:cs="Arial"/>
          <w:b/>
          <w:color w:val="0070C0"/>
          <w:sz w:val="24"/>
          <w:szCs w:val="24"/>
        </w:rPr>
      </w:pPr>
      <w:r>
        <w:rPr>
          <w:rFonts w:cs="Arial"/>
          <w:b/>
          <w:color w:val="0070C0"/>
          <w:sz w:val="24"/>
          <w:szCs w:val="24"/>
        </w:rPr>
        <w:t>Día 01</w:t>
      </w:r>
      <w:r>
        <w:rPr>
          <w:rFonts w:cs="Arial"/>
          <w:b/>
          <w:color w:val="0070C0"/>
          <w:sz w:val="24"/>
          <w:szCs w:val="24"/>
        </w:rPr>
        <w:tab/>
        <w:t>LLEGADA A BUENOS AIRES</w:t>
      </w:r>
    </w:p>
    <w:p w:rsidR="009A0FA7" w:rsidRDefault="00B00BF7">
      <w:pPr>
        <w:suppressAutoHyphens w:val="0"/>
        <w:spacing w:after="0"/>
        <w:ind w:left="142" w:right="474"/>
        <w:jc w:val="both"/>
        <w:rPr>
          <w:color w:val="002060"/>
          <w:sz w:val="24"/>
        </w:rPr>
      </w:pPr>
      <w:r>
        <w:rPr>
          <w:color w:val="002060"/>
          <w:sz w:val="24"/>
        </w:rPr>
        <w:t>Llegada a Buenos Aires. Recepción en aeropuerto y traslado a hotel seleccionado (alojamiento incluido).</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pacing w:after="0"/>
        <w:ind w:left="142"/>
        <w:jc w:val="both"/>
        <w:rPr>
          <w:rFonts w:asciiTheme="minorHAnsi" w:hAnsiTheme="minorHAnsi" w:cs="Arial"/>
          <w:b/>
          <w:color w:val="0070C0"/>
          <w:sz w:val="24"/>
          <w:szCs w:val="24"/>
        </w:rPr>
      </w:pPr>
      <w:r>
        <w:rPr>
          <w:rFonts w:cs="Arial"/>
          <w:b/>
          <w:color w:val="0070C0"/>
          <w:sz w:val="24"/>
          <w:szCs w:val="24"/>
        </w:rPr>
        <w:t>Día 02</w:t>
      </w:r>
      <w:r>
        <w:rPr>
          <w:rFonts w:cs="Arial"/>
          <w:b/>
          <w:color w:val="0070C0"/>
          <w:sz w:val="24"/>
          <w:szCs w:val="24"/>
        </w:rPr>
        <w:tab/>
        <w:t>BUENOS AIRES – EL CALAFATE</w:t>
      </w:r>
    </w:p>
    <w:p w:rsidR="009A0FA7" w:rsidRDefault="00B00BF7">
      <w:pPr>
        <w:suppressAutoHyphens w:val="0"/>
        <w:spacing w:after="0"/>
        <w:ind w:left="142" w:right="474"/>
        <w:jc w:val="both"/>
        <w:rPr>
          <w:color w:val="002060"/>
          <w:sz w:val="24"/>
        </w:rPr>
      </w:pPr>
      <w:r>
        <w:rPr>
          <w:color w:val="002060"/>
          <w:sz w:val="24"/>
        </w:rPr>
        <w:lastRenderedPageBreak/>
        <w:t xml:space="preserve">Desayuno. A la hora indicada traslado al Aeropuerto de Buenos Aires para </w:t>
      </w:r>
      <w:r>
        <w:rPr>
          <w:color w:val="002060"/>
          <w:sz w:val="24"/>
        </w:rPr>
        <w:t>su vuelo a Calafate (Vuelo No incluido). Llegada a Calafate. Recepción en aeropuerto y traslado a hotel seleccionado (alojamiento incluido).</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pacing w:after="0"/>
        <w:ind w:left="142"/>
        <w:jc w:val="both"/>
        <w:rPr>
          <w:rFonts w:asciiTheme="minorHAnsi" w:hAnsiTheme="minorHAnsi" w:cs="Arial"/>
          <w:b/>
          <w:color w:val="0070C0"/>
          <w:sz w:val="24"/>
          <w:szCs w:val="24"/>
        </w:rPr>
      </w:pPr>
      <w:r>
        <w:rPr>
          <w:rFonts w:cs="Arial"/>
          <w:b/>
          <w:color w:val="0070C0"/>
          <w:sz w:val="24"/>
          <w:szCs w:val="24"/>
        </w:rPr>
        <w:t>Día 03</w:t>
      </w:r>
      <w:r>
        <w:rPr>
          <w:rFonts w:cs="Arial"/>
          <w:b/>
          <w:color w:val="0070C0"/>
          <w:sz w:val="24"/>
          <w:szCs w:val="24"/>
        </w:rPr>
        <w:tab/>
        <w:t xml:space="preserve">EL CALAFATE - </w:t>
      </w:r>
      <w:r>
        <w:rPr>
          <w:rFonts w:eastAsia="Times New Roman" w:cs="Tahoma"/>
          <w:b/>
          <w:color w:val="0070C0"/>
          <w:kern w:val="0"/>
          <w:sz w:val="24"/>
          <w:szCs w:val="24"/>
          <w:lang w:eastAsia="es-PE"/>
        </w:rPr>
        <w:t xml:space="preserve">EXCURSIÓN AL GLACIAR PERITO MORENO </w:t>
      </w:r>
    </w:p>
    <w:p w:rsidR="009A0FA7" w:rsidRDefault="00B00BF7">
      <w:pPr>
        <w:suppressAutoHyphens w:val="0"/>
        <w:spacing w:after="0" w:line="240" w:lineRule="auto"/>
        <w:ind w:left="142"/>
        <w:jc w:val="both"/>
        <w:rPr>
          <w:rFonts w:eastAsia="Times New Roman" w:cs="Tahoma"/>
          <w:color w:val="002060"/>
          <w:kern w:val="0"/>
          <w:sz w:val="24"/>
          <w:szCs w:val="24"/>
          <w:lang w:eastAsia="es-PE"/>
        </w:rPr>
      </w:pPr>
      <w:r>
        <w:rPr>
          <w:rFonts w:eastAsia="Times New Roman" w:cs="Tahoma"/>
          <w:color w:val="002060"/>
          <w:kern w:val="0"/>
          <w:sz w:val="24"/>
          <w:szCs w:val="24"/>
          <w:lang w:eastAsia="es-PE"/>
        </w:rPr>
        <w:t>El glaciar, lleva el nombre del gran explorador argentino</w:t>
      </w:r>
      <w:r>
        <w:rPr>
          <w:rFonts w:eastAsia="Times New Roman" w:cs="Tahoma"/>
          <w:color w:val="002060"/>
          <w:kern w:val="0"/>
          <w:sz w:val="24"/>
          <w:szCs w:val="24"/>
          <w:lang w:eastAsia="es-PE"/>
        </w:rPr>
        <w:t xml:space="preserve"> del siglo pasado, y es de los pocos en el mundo en avance. Ello lo ha convertido en uno de los mayores espectáculos naturales de Sudamérica. Cada cierto tiempo, su frente de 60 </w:t>
      </w:r>
      <w:proofErr w:type="spellStart"/>
      <w:r>
        <w:rPr>
          <w:rFonts w:eastAsia="Times New Roman" w:cs="Tahoma"/>
          <w:color w:val="002060"/>
          <w:kern w:val="0"/>
          <w:sz w:val="24"/>
          <w:szCs w:val="24"/>
          <w:lang w:eastAsia="es-PE"/>
        </w:rPr>
        <w:t>mts</w:t>
      </w:r>
      <w:proofErr w:type="spellEnd"/>
      <w:r>
        <w:rPr>
          <w:rFonts w:eastAsia="Times New Roman" w:cs="Tahoma"/>
          <w:color w:val="002060"/>
          <w:kern w:val="0"/>
          <w:sz w:val="24"/>
          <w:szCs w:val="24"/>
          <w:lang w:eastAsia="es-PE"/>
        </w:rPr>
        <w:t>. De altura desprende paredes de hielo grandes como edificios que caen a la</w:t>
      </w:r>
      <w:r>
        <w:rPr>
          <w:rFonts w:eastAsia="Times New Roman" w:cs="Tahoma"/>
          <w:color w:val="002060"/>
          <w:kern w:val="0"/>
          <w:sz w:val="24"/>
          <w:szCs w:val="24"/>
          <w:lang w:eastAsia="es-PE"/>
        </w:rPr>
        <w:t>s aguas del Brazo Rico o del Canal de los Témpanos, para luego salir navegando por el Canal hacia el cuerpo principal del lago. Pero eso no es todo. El glaciar, al avanzar, se acerca a la Península Magallanes, en la margen opuesta del lago y punto del sect</w:t>
      </w:r>
      <w:r>
        <w:rPr>
          <w:rFonts w:eastAsia="Times New Roman" w:cs="Tahoma"/>
          <w:color w:val="002060"/>
          <w:kern w:val="0"/>
          <w:sz w:val="24"/>
          <w:szCs w:val="24"/>
          <w:lang w:eastAsia="es-PE"/>
        </w:rPr>
        <w:t xml:space="preserve">or de pasarelas y miradores. El ciclo lleva de 4 a 6 años y termina por dividir el lago en dos. El Brazo Rico con su embalse se eleva por sobre su nivel en aproximadamente 35 </w:t>
      </w:r>
      <w:proofErr w:type="spellStart"/>
      <w:r>
        <w:rPr>
          <w:rFonts w:eastAsia="Times New Roman" w:cs="Tahoma"/>
          <w:color w:val="002060"/>
          <w:kern w:val="0"/>
          <w:sz w:val="24"/>
          <w:szCs w:val="24"/>
          <w:lang w:eastAsia="es-PE"/>
        </w:rPr>
        <w:t>mts</w:t>
      </w:r>
      <w:proofErr w:type="spellEnd"/>
      <w:r>
        <w:rPr>
          <w:rFonts w:eastAsia="Times New Roman" w:cs="Tahoma"/>
          <w:color w:val="002060"/>
          <w:kern w:val="0"/>
          <w:sz w:val="24"/>
          <w:szCs w:val="24"/>
          <w:lang w:eastAsia="es-PE"/>
        </w:rPr>
        <w:t xml:space="preserve">. Las aguas lentamente horadan un túnel en el frente del glaciar hasta que la </w:t>
      </w:r>
      <w:r>
        <w:rPr>
          <w:rFonts w:eastAsia="Times New Roman" w:cs="Tahoma"/>
          <w:color w:val="002060"/>
          <w:kern w:val="0"/>
          <w:sz w:val="24"/>
          <w:szCs w:val="24"/>
          <w:lang w:eastAsia="es-PE"/>
        </w:rPr>
        <w:t>presión lo hace desplomar. El espectáculo es indescriptible. Las aguas se precipitan en oleadas gigantescas, para luego iniciar todo el proceso nuevamente.</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uppressAutoHyphens w:val="0"/>
        <w:spacing w:after="0" w:line="240" w:lineRule="auto"/>
        <w:ind w:left="142"/>
        <w:rPr>
          <w:rFonts w:eastAsia="Times New Roman" w:cs="Tahoma"/>
          <w:color w:val="002060"/>
          <w:kern w:val="0"/>
          <w:sz w:val="24"/>
          <w:szCs w:val="24"/>
          <w:lang w:eastAsia="es-PE"/>
        </w:rPr>
      </w:pPr>
      <w:r>
        <w:rPr>
          <w:rFonts w:cs="Arial"/>
          <w:b/>
          <w:color w:val="0070C0"/>
          <w:sz w:val="24"/>
          <w:szCs w:val="24"/>
        </w:rPr>
        <w:t>Día 04</w:t>
      </w:r>
      <w:r>
        <w:rPr>
          <w:rFonts w:cs="Arial"/>
          <w:b/>
          <w:color w:val="0070C0"/>
          <w:sz w:val="24"/>
          <w:szCs w:val="24"/>
        </w:rPr>
        <w:tab/>
        <w:t>EL CALAFATE - USHUAIA</w:t>
      </w:r>
    </w:p>
    <w:p w:rsidR="009A0FA7" w:rsidRDefault="00B00BF7">
      <w:pPr>
        <w:suppressAutoHyphens w:val="0"/>
        <w:spacing w:after="0"/>
        <w:ind w:left="142" w:right="474"/>
        <w:jc w:val="both"/>
        <w:rPr>
          <w:color w:val="002060"/>
          <w:sz w:val="24"/>
        </w:rPr>
      </w:pPr>
      <w:r>
        <w:rPr>
          <w:color w:val="002060"/>
          <w:sz w:val="24"/>
        </w:rPr>
        <w:t>Desayuno. A la hora indicada traslado al Aeropuerto de El Calafate par</w:t>
      </w:r>
      <w:r>
        <w:rPr>
          <w:color w:val="002060"/>
          <w:sz w:val="24"/>
        </w:rPr>
        <w:t>a su vuelo a Ushuaia (Vuelo No incluido). Llegada a Ushuaia. Recepción en aeropuerto y traslado a hotel seleccionado (alojamiento incluido).</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uppressAutoHyphens w:val="0"/>
        <w:spacing w:after="0" w:line="240" w:lineRule="auto"/>
        <w:ind w:left="142"/>
        <w:rPr>
          <w:rFonts w:eastAsia="Times New Roman" w:cs="Tahoma"/>
          <w:color w:val="002060"/>
          <w:kern w:val="0"/>
          <w:sz w:val="24"/>
          <w:szCs w:val="24"/>
          <w:lang w:eastAsia="es-PE"/>
        </w:rPr>
      </w:pPr>
      <w:r>
        <w:rPr>
          <w:rFonts w:cs="Arial"/>
          <w:b/>
          <w:color w:val="0070C0"/>
          <w:sz w:val="24"/>
          <w:szCs w:val="24"/>
        </w:rPr>
        <w:t>Día 05</w:t>
      </w:r>
      <w:r>
        <w:rPr>
          <w:rFonts w:cs="Arial"/>
          <w:b/>
          <w:color w:val="0070C0"/>
          <w:sz w:val="24"/>
          <w:szCs w:val="24"/>
        </w:rPr>
        <w:tab/>
        <w:t>USHUAIA – HD PARQUE NACIONAL TIERRA DEL FUEGO</w:t>
      </w:r>
    </w:p>
    <w:p w:rsidR="009A0FA7" w:rsidRDefault="00B00BF7">
      <w:pPr>
        <w:suppressAutoHyphens w:val="0"/>
        <w:spacing w:after="0" w:line="240" w:lineRule="auto"/>
        <w:ind w:left="142"/>
        <w:jc w:val="both"/>
        <w:rPr>
          <w:rFonts w:eastAsia="Times New Roman" w:cs="Tahoma"/>
          <w:color w:val="002060"/>
          <w:kern w:val="0"/>
          <w:sz w:val="24"/>
          <w:szCs w:val="24"/>
          <w:lang w:eastAsia="es-PE"/>
        </w:rPr>
      </w:pPr>
      <w:r>
        <w:rPr>
          <w:rFonts w:eastAsia="Times New Roman" w:cs="Tahoma"/>
          <w:color w:val="002060"/>
          <w:kern w:val="0"/>
          <w:sz w:val="24"/>
          <w:szCs w:val="24"/>
          <w:lang w:eastAsia="es-PE"/>
        </w:rPr>
        <w:t>A 12 km. al oeste de Ushuaia se halla la entrada al Parque Na</w:t>
      </w:r>
      <w:r>
        <w:rPr>
          <w:rFonts w:eastAsia="Times New Roman" w:cs="Tahoma"/>
          <w:color w:val="002060"/>
          <w:kern w:val="0"/>
          <w:sz w:val="24"/>
          <w:szCs w:val="24"/>
          <w:lang w:eastAsia="es-PE"/>
        </w:rPr>
        <w:t xml:space="preserve">cional Tierra del Fuego, el único con costa marítima en nuestro país. Ocupa una superficie de 63000 hectáreas donde conviven </w:t>
      </w:r>
      <w:proofErr w:type="spellStart"/>
      <w:r>
        <w:rPr>
          <w:rFonts w:eastAsia="Times New Roman" w:cs="Tahoma"/>
          <w:color w:val="002060"/>
          <w:kern w:val="0"/>
          <w:sz w:val="24"/>
          <w:szCs w:val="24"/>
          <w:lang w:eastAsia="es-PE"/>
        </w:rPr>
        <w:t>lengas</w:t>
      </w:r>
      <w:proofErr w:type="spellEnd"/>
      <w:r>
        <w:rPr>
          <w:rFonts w:eastAsia="Times New Roman" w:cs="Tahoma"/>
          <w:color w:val="002060"/>
          <w:kern w:val="0"/>
          <w:sz w:val="24"/>
          <w:szCs w:val="24"/>
          <w:lang w:eastAsia="es-PE"/>
        </w:rPr>
        <w:t xml:space="preserve">, guindos, ñires, calafates, notros, flores como las orquídeas, violetas y </w:t>
      </w:r>
      <w:proofErr w:type="spellStart"/>
      <w:r>
        <w:rPr>
          <w:rFonts w:eastAsia="Times New Roman" w:cs="Tahoma"/>
          <w:color w:val="002060"/>
          <w:kern w:val="0"/>
          <w:sz w:val="24"/>
          <w:szCs w:val="24"/>
          <w:lang w:eastAsia="es-PE"/>
        </w:rPr>
        <w:t>senecios</w:t>
      </w:r>
      <w:proofErr w:type="spellEnd"/>
      <w:r>
        <w:rPr>
          <w:rFonts w:eastAsia="Times New Roman" w:cs="Tahoma"/>
          <w:color w:val="002060"/>
          <w:kern w:val="0"/>
          <w:sz w:val="24"/>
          <w:szCs w:val="24"/>
          <w:lang w:eastAsia="es-PE"/>
        </w:rPr>
        <w:t>. Un paseo por este Parque Nacional, ademá</w:t>
      </w:r>
      <w:r>
        <w:rPr>
          <w:rFonts w:eastAsia="Times New Roman" w:cs="Tahoma"/>
          <w:color w:val="002060"/>
          <w:kern w:val="0"/>
          <w:sz w:val="24"/>
          <w:szCs w:val="24"/>
          <w:lang w:eastAsia="es-PE"/>
        </w:rPr>
        <w:t xml:space="preserve">s de ofrecer múltiples vistas panorámicas sobre el Canal Beagle enmarcado por las montañas y el bosque, nos acerca a la Naturaleza. </w:t>
      </w:r>
    </w:p>
    <w:p w:rsidR="009A0FA7" w:rsidRDefault="009A0FA7">
      <w:pPr>
        <w:suppressAutoHyphens w:val="0"/>
        <w:spacing w:after="0" w:line="240" w:lineRule="auto"/>
        <w:ind w:left="142"/>
        <w:jc w:val="both"/>
        <w:rPr>
          <w:rFonts w:eastAsia="Times New Roman" w:cs="Tahoma"/>
          <w:color w:val="002060"/>
          <w:kern w:val="0"/>
          <w:sz w:val="24"/>
          <w:szCs w:val="24"/>
          <w:lang w:eastAsia="es-PE"/>
        </w:rPr>
      </w:pPr>
    </w:p>
    <w:p w:rsidR="009A0FA7" w:rsidRDefault="009A0FA7">
      <w:pPr>
        <w:suppressAutoHyphens w:val="0"/>
        <w:spacing w:after="0" w:line="240" w:lineRule="auto"/>
        <w:ind w:left="142"/>
        <w:jc w:val="both"/>
        <w:rPr>
          <w:rFonts w:eastAsia="Times New Roman" w:cs="Tahoma"/>
          <w:color w:val="002060"/>
          <w:kern w:val="0"/>
          <w:sz w:val="24"/>
          <w:szCs w:val="24"/>
          <w:lang w:eastAsia="es-PE"/>
        </w:rPr>
      </w:pPr>
    </w:p>
    <w:p w:rsidR="009A0FA7" w:rsidRDefault="00B00BF7">
      <w:pPr>
        <w:suppressAutoHyphens w:val="0"/>
        <w:spacing w:after="0" w:line="240" w:lineRule="auto"/>
        <w:ind w:left="142"/>
        <w:jc w:val="both"/>
        <w:rPr>
          <w:rFonts w:eastAsia="Times New Roman" w:cs="Tahoma"/>
          <w:color w:val="002060"/>
          <w:kern w:val="0"/>
          <w:sz w:val="24"/>
          <w:szCs w:val="24"/>
          <w:lang w:eastAsia="es-PE"/>
        </w:rPr>
      </w:pPr>
      <w:r>
        <w:rPr>
          <w:rFonts w:eastAsia="Times New Roman" w:cs="Tahoma"/>
          <w:color w:val="002060"/>
          <w:kern w:val="0"/>
          <w:sz w:val="24"/>
          <w:szCs w:val="24"/>
          <w:lang w:eastAsia="es-PE"/>
        </w:rPr>
        <w:t>La oportunidad de respirar el aire marino junto con el perfume del bosque es privilegio de pocos. Seguiremos el recorrido</w:t>
      </w:r>
      <w:r>
        <w:rPr>
          <w:rFonts w:eastAsia="Times New Roman" w:cs="Tahoma"/>
          <w:color w:val="002060"/>
          <w:kern w:val="0"/>
          <w:sz w:val="24"/>
          <w:szCs w:val="24"/>
          <w:lang w:eastAsia="es-PE"/>
        </w:rPr>
        <w:t xml:space="preserve"> por el camino que va trazando una franja muy delgada en el faldeo de la montaña; pasaremos entre turbales, diques de castores y arribaremos al Río </w:t>
      </w:r>
      <w:proofErr w:type="spellStart"/>
      <w:r>
        <w:rPr>
          <w:rFonts w:eastAsia="Times New Roman" w:cs="Tahoma"/>
          <w:color w:val="002060"/>
          <w:kern w:val="0"/>
          <w:sz w:val="24"/>
          <w:szCs w:val="24"/>
          <w:lang w:eastAsia="es-PE"/>
        </w:rPr>
        <w:t>Lapataia</w:t>
      </w:r>
      <w:proofErr w:type="spellEnd"/>
      <w:r>
        <w:rPr>
          <w:rFonts w:eastAsia="Times New Roman" w:cs="Tahoma"/>
          <w:color w:val="002060"/>
          <w:kern w:val="0"/>
          <w:sz w:val="24"/>
          <w:szCs w:val="24"/>
          <w:lang w:eastAsia="es-PE"/>
        </w:rPr>
        <w:t>. Al cruzarlo la ruta se vuelve serpenteante y salpicada de vegetación arbustiva, con vistas panorám</w:t>
      </w:r>
      <w:r>
        <w:rPr>
          <w:rFonts w:eastAsia="Times New Roman" w:cs="Tahoma"/>
          <w:color w:val="002060"/>
          <w:kern w:val="0"/>
          <w:sz w:val="24"/>
          <w:szCs w:val="24"/>
          <w:lang w:eastAsia="es-PE"/>
        </w:rPr>
        <w:t xml:space="preserve">icas, como por ejemplo, sobre la Laguna Verde. Los </w:t>
      </w:r>
      <w:proofErr w:type="spellStart"/>
      <w:r>
        <w:rPr>
          <w:rFonts w:eastAsia="Times New Roman" w:cs="Tahoma"/>
          <w:color w:val="002060"/>
          <w:kern w:val="0"/>
          <w:sz w:val="24"/>
          <w:szCs w:val="24"/>
          <w:lang w:eastAsia="es-PE"/>
        </w:rPr>
        <w:t>Kaikenes</w:t>
      </w:r>
      <w:proofErr w:type="spellEnd"/>
      <w:r>
        <w:rPr>
          <w:rFonts w:eastAsia="Times New Roman" w:cs="Tahoma"/>
          <w:color w:val="002060"/>
          <w:kern w:val="0"/>
          <w:sz w:val="24"/>
          <w:szCs w:val="24"/>
          <w:lang w:eastAsia="es-PE"/>
        </w:rPr>
        <w:t xml:space="preserve"> y las Bandurrias llegan aquí todos los veranos. Si desea sentirse protagonista de un cuento, le recomendamos la caminata por el Sendero que conduce a la Laguna Negra o por el Sendero Los Castores,</w:t>
      </w:r>
      <w:r>
        <w:rPr>
          <w:rFonts w:eastAsia="Times New Roman" w:cs="Tahoma"/>
          <w:color w:val="002060"/>
          <w:kern w:val="0"/>
          <w:sz w:val="24"/>
          <w:szCs w:val="24"/>
          <w:lang w:eastAsia="es-PE"/>
        </w:rPr>
        <w:t xml:space="preserve"> para interpretar el trabajo de estos curiosos animales. Comienza entonces el tramo final hacia </w:t>
      </w:r>
      <w:proofErr w:type="spellStart"/>
      <w:r>
        <w:rPr>
          <w:rFonts w:eastAsia="Times New Roman" w:cs="Tahoma"/>
          <w:color w:val="002060"/>
          <w:kern w:val="0"/>
          <w:sz w:val="24"/>
          <w:szCs w:val="24"/>
          <w:lang w:eastAsia="es-PE"/>
        </w:rPr>
        <w:t>Lapataia</w:t>
      </w:r>
      <w:proofErr w:type="spellEnd"/>
      <w:r>
        <w:rPr>
          <w:rFonts w:eastAsia="Times New Roman" w:cs="Tahoma"/>
          <w:color w:val="002060"/>
          <w:kern w:val="0"/>
          <w:sz w:val="24"/>
          <w:szCs w:val="24"/>
          <w:lang w:eastAsia="es-PE"/>
        </w:rPr>
        <w:t xml:space="preserve"> (final de la Ruta Nacional Nº 3), donde los antiguos habitantes de la zona han dejado su testimonio: los concheros, increíbles yacimientos arqueológico</w:t>
      </w:r>
      <w:r>
        <w:rPr>
          <w:rFonts w:eastAsia="Times New Roman" w:cs="Tahoma"/>
          <w:color w:val="002060"/>
          <w:kern w:val="0"/>
          <w:sz w:val="24"/>
          <w:szCs w:val="24"/>
          <w:lang w:eastAsia="es-PE"/>
        </w:rPr>
        <w:t xml:space="preserve">s. Antes de emprender el regreso a Ushuaia se realiza una </w:t>
      </w:r>
      <w:r>
        <w:rPr>
          <w:rFonts w:eastAsia="Times New Roman" w:cs="Tahoma"/>
          <w:color w:val="002060"/>
          <w:kern w:val="0"/>
          <w:sz w:val="24"/>
          <w:szCs w:val="24"/>
          <w:lang w:eastAsia="es-PE"/>
        </w:rPr>
        <w:lastRenderedPageBreak/>
        <w:t>parada frente al Lago Roca, cuyo color varía según el estado del tiempo, con la posibilidad de saborear un chocolate en la confitería.</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uppressAutoHyphens w:val="0"/>
        <w:spacing w:after="0" w:line="240" w:lineRule="auto"/>
        <w:ind w:left="142"/>
        <w:rPr>
          <w:rFonts w:eastAsia="Times New Roman" w:cs="Tahoma"/>
          <w:color w:val="002060"/>
          <w:kern w:val="0"/>
          <w:sz w:val="24"/>
          <w:szCs w:val="24"/>
          <w:lang w:eastAsia="es-PE"/>
        </w:rPr>
      </w:pPr>
      <w:r>
        <w:rPr>
          <w:rFonts w:cs="Arial"/>
          <w:b/>
          <w:color w:val="0070C0"/>
          <w:sz w:val="24"/>
          <w:szCs w:val="24"/>
        </w:rPr>
        <w:t>Día 06</w:t>
      </w:r>
      <w:r>
        <w:rPr>
          <w:rFonts w:cs="Arial"/>
          <w:b/>
          <w:color w:val="0070C0"/>
          <w:sz w:val="24"/>
          <w:szCs w:val="24"/>
        </w:rPr>
        <w:tab/>
        <w:t>USHUAIA – BUENOS AIRES</w:t>
      </w:r>
    </w:p>
    <w:p w:rsidR="009A0FA7" w:rsidRDefault="00B00BF7">
      <w:pPr>
        <w:suppressAutoHyphens w:val="0"/>
        <w:spacing w:after="0"/>
        <w:ind w:left="142" w:right="474"/>
        <w:jc w:val="both"/>
        <w:rPr>
          <w:color w:val="002060"/>
          <w:sz w:val="24"/>
        </w:rPr>
      </w:pPr>
      <w:r>
        <w:rPr>
          <w:color w:val="002060"/>
          <w:sz w:val="24"/>
        </w:rPr>
        <w:t>Desayuno. A la hora indicada tra</w:t>
      </w:r>
      <w:r>
        <w:rPr>
          <w:color w:val="002060"/>
          <w:sz w:val="24"/>
        </w:rPr>
        <w:t>slado al Aeropuerto de Ushuaia para su vuelo a Buenos Aires (Vuelo No incluido). Llegada a Buenos Aires. Recepción en aeropuerto y traslado a hotel seleccionado (alojamiento incluido).</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uppressAutoHyphens w:val="0"/>
        <w:spacing w:after="0" w:line="240" w:lineRule="auto"/>
        <w:ind w:left="142"/>
        <w:rPr>
          <w:rFonts w:eastAsia="Times New Roman" w:cs="Tahoma"/>
          <w:color w:val="002060"/>
          <w:kern w:val="0"/>
          <w:sz w:val="24"/>
          <w:szCs w:val="24"/>
          <w:lang w:eastAsia="es-PE"/>
        </w:rPr>
      </w:pPr>
      <w:r>
        <w:rPr>
          <w:rFonts w:cs="Arial"/>
          <w:b/>
          <w:color w:val="0070C0"/>
          <w:sz w:val="24"/>
          <w:szCs w:val="24"/>
        </w:rPr>
        <w:t>Día 07</w:t>
      </w:r>
      <w:r>
        <w:rPr>
          <w:rFonts w:cs="Arial"/>
          <w:b/>
          <w:color w:val="0070C0"/>
          <w:sz w:val="24"/>
          <w:szCs w:val="24"/>
        </w:rPr>
        <w:tab/>
        <w:t>BUENOS AIRES – HD CITY TOUR</w:t>
      </w:r>
    </w:p>
    <w:p w:rsidR="009A0FA7" w:rsidRDefault="00B00BF7">
      <w:pPr>
        <w:suppressAutoHyphens w:val="0"/>
        <w:spacing w:after="0" w:line="240" w:lineRule="auto"/>
        <w:ind w:left="142"/>
        <w:jc w:val="both"/>
        <w:rPr>
          <w:rFonts w:eastAsia="Times New Roman" w:cs="Tahoma"/>
          <w:color w:val="002060"/>
          <w:kern w:val="0"/>
          <w:sz w:val="24"/>
          <w:szCs w:val="24"/>
          <w:lang w:eastAsia="es-PE"/>
        </w:rPr>
      </w:pPr>
      <w:r>
        <w:rPr>
          <w:rFonts w:eastAsia="Times New Roman" w:cs="Tahoma"/>
          <w:color w:val="002060"/>
          <w:kern w:val="0"/>
          <w:sz w:val="24"/>
          <w:szCs w:val="24"/>
          <w:lang w:eastAsia="es-PE"/>
        </w:rPr>
        <w:t>Descubra la Ciudad Autónoma de Buen</w:t>
      </w:r>
      <w:r>
        <w:rPr>
          <w:rFonts w:eastAsia="Times New Roman" w:cs="Tahoma"/>
          <w:color w:val="002060"/>
          <w:kern w:val="0"/>
          <w:sz w:val="24"/>
          <w:szCs w:val="24"/>
          <w:lang w:eastAsia="es-PE"/>
        </w:rPr>
        <w:t>os Aires comenzando por la Avenida 9 de Julio, el Teatro Lirico más importante de la Argentina Teatro Colon, Obelisco. Nos desviaremos por la Ave. De Mayo hasta el edificio del Congreso Nacional que junto con la Plaza de Mayo, la Catedral, la Casa de Gobie</w:t>
      </w:r>
      <w:r>
        <w:rPr>
          <w:rFonts w:eastAsia="Times New Roman" w:cs="Tahoma"/>
          <w:color w:val="002060"/>
          <w:kern w:val="0"/>
          <w:sz w:val="24"/>
          <w:szCs w:val="24"/>
          <w:lang w:eastAsia="es-PE"/>
        </w:rPr>
        <w:t>rno y el Cabildo conforman el centro cívico porteño. Continuaremos hacia los barrios del Sur y el tradicional San Telmo donde el tango tuvo sus comienzos y el colorido barrio de La Boca con su típica calle Museo Caminito. Dirigiéndonos a los barrios del no</w:t>
      </w:r>
      <w:r>
        <w:rPr>
          <w:rFonts w:eastAsia="Times New Roman" w:cs="Tahoma"/>
          <w:color w:val="002060"/>
          <w:kern w:val="0"/>
          <w:sz w:val="24"/>
          <w:szCs w:val="24"/>
          <w:lang w:eastAsia="es-PE"/>
        </w:rPr>
        <w:t>rte conoceremos Puerto Madero, Retiro y la exclusiva zona residencial de Palermo para finalizar con los elegantes cafés y restaurantes del barrio de la Recoleta, donde se encuentra uno de los más famosos cementerios del mundo.</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uppressAutoHyphens w:val="0"/>
        <w:spacing w:after="0" w:line="240" w:lineRule="auto"/>
        <w:ind w:left="142"/>
        <w:rPr>
          <w:rFonts w:eastAsia="Times New Roman" w:cs="Tahoma"/>
          <w:color w:val="002060"/>
          <w:kern w:val="0"/>
          <w:sz w:val="24"/>
          <w:szCs w:val="24"/>
          <w:lang w:eastAsia="es-PE"/>
        </w:rPr>
      </w:pPr>
      <w:r>
        <w:rPr>
          <w:rFonts w:cs="Arial"/>
          <w:b/>
          <w:color w:val="0070C0"/>
          <w:sz w:val="24"/>
          <w:szCs w:val="24"/>
        </w:rPr>
        <w:t>Día 08</w:t>
      </w:r>
      <w:r>
        <w:rPr>
          <w:rFonts w:cs="Arial"/>
          <w:b/>
          <w:color w:val="0070C0"/>
          <w:sz w:val="24"/>
          <w:szCs w:val="24"/>
        </w:rPr>
        <w:tab/>
        <w:t>BUENOS AIRES</w:t>
      </w:r>
    </w:p>
    <w:p w:rsidR="009A0FA7" w:rsidRDefault="00B00BF7">
      <w:pPr>
        <w:suppressAutoHyphens w:val="0"/>
        <w:spacing w:after="0" w:line="240" w:lineRule="auto"/>
        <w:ind w:left="142"/>
        <w:rPr>
          <w:rFonts w:eastAsia="Times New Roman" w:cs="Tahoma"/>
          <w:color w:val="002060"/>
          <w:kern w:val="0"/>
          <w:sz w:val="24"/>
          <w:szCs w:val="24"/>
          <w:lang w:eastAsia="es-PE"/>
        </w:rPr>
      </w:pPr>
      <w:r>
        <w:rPr>
          <w:color w:val="002060"/>
          <w:sz w:val="24"/>
        </w:rPr>
        <w:t>Desayuno</w:t>
      </w:r>
      <w:r>
        <w:rPr>
          <w:color w:val="002060"/>
          <w:sz w:val="24"/>
        </w:rPr>
        <w:t xml:space="preserve">. </w:t>
      </w:r>
      <w:r>
        <w:rPr>
          <w:rFonts w:eastAsia="Times New Roman" w:cs="Tahoma"/>
          <w:color w:val="002060"/>
          <w:kern w:val="0"/>
          <w:sz w:val="24"/>
          <w:szCs w:val="24"/>
          <w:lang w:eastAsia="es-PE"/>
        </w:rPr>
        <w:t>Día libre para compras o excursión opcional.</w:t>
      </w:r>
      <w:r>
        <w:rPr>
          <w:color w:val="002060"/>
          <w:sz w:val="24"/>
        </w:rPr>
        <w:t xml:space="preserve"> (Alojamiento incluido).</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B00BF7">
      <w:pPr>
        <w:suppressAutoHyphens w:val="0"/>
        <w:spacing w:after="0" w:line="240" w:lineRule="auto"/>
        <w:ind w:left="142"/>
        <w:rPr>
          <w:rFonts w:eastAsia="Times New Roman" w:cs="Tahoma"/>
          <w:color w:val="002060"/>
          <w:kern w:val="0"/>
          <w:sz w:val="24"/>
          <w:szCs w:val="24"/>
          <w:lang w:eastAsia="es-PE"/>
        </w:rPr>
      </w:pPr>
      <w:r>
        <w:rPr>
          <w:rFonts w:cs="Arial"/>
          <w:b/>
          <w:color w:val="0070C0"/>
          <w:sz w:val="24"/>
          <w:szCs w:val="24"/>
        </w:rPr>
        <w:t>Día 09</w:t>
      </w:r>
      <w:r>
        <w:rPr>
          <w:rFonts w:cs="Arial"/>
          <w:b/>
          <w:color w:val="0070C0"/>
          <w:sz w:val="24"/>
          <w:szCs w:val="24"/>
        </w:rPr>
        <w:tab/>
        <w:t>BUENOS AIRES</w:t>
      </w:r>
    </w:p>
    <w:p w:rsidR="009A0FA7" w:rsidRDefault="00B00BF7">
      <w:pPr>
        <w:suppressAutoHyphens w:val="0"/>
        <w:spacing w:after="0"/>
        <w:ind w:left="142" w:right="474"/>
        <w:jc w:val="both"/>
        <w:rPr>
          <w:color w:val="002060"/>
          <w:sz w:val="24"/>
        </w:rPr>
      </w:pPr>
      <w:r>
        <w:rPr>
          <w:color w:val="002060"/>
          <w:sz w:val="24"/>
        </w:rPr>
        <w:t>Desayuno. A la hora indicada traslado al Aeropuerto de Buenos Aires para su retorno a Lima. FIN DE NUESTROS SERVICIOS.</w:t>
      </w:r>
    </w:p>
    <w:p w:rsidR="009A0FA7" w:rsidRDefault="009A0FA7">
      <w:pPr>
        <w:suppressAutoHyphens w:val="0"/>
        <w:spacing w:after="0" w:line="240" w:lineRule="auto"/>
        <w:ind w:left="142"/>
        <w:rPr>
          <w:rFonts w:eastAsia="Times New Roman" w:cs="Tahoma"/>
          <w:color w:val="002060"/>
          <w:kern w:val="0"/>
          <w:sz w:val="24"/>
          <w:szCs w:val="24"/>
          <w:lang w:eastAsia="es-PE"/>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9A0FA7">
      <w:pPr>
        <w:suppressAutoHyphens w:val="0"/>
        <w:spacing w:after="0" w:line="264" w:lineRule="auto"/>
        <w:jc w:val="both"/>
        <w:rPr>
          <w:rFonts w:ascii="Arial" w:hAnsi="Arial" w:cs="Arial"/>
          <w:b/>
          <w:bCs/>
          <w:sz w:val="20"/>
          <w:szCs w:val="20"/>
          <w:lang w:val="es-ES_tradnl"/>
        </w:rPr>
      </w:pPr>
    </w:p>
    <w:p w:rsidR="009A0FA7" w:rsidRDefault="00B00BF7">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9A0FA7" w:rsidRDefault="009A0FA7">
      <w:pPr>
        <w:suppressAutoHyphens w:val="0"/>
        <w:spacing w:after="0" w:line="264" w:lineRule="auto"/>
        <w:jc w:val="both"/>
        <w:rPr>
          <w:rFonts w:ascii="Arial" w:hAnsi="Arial" w:cs="Arial"/>
          <w:sz w:val="20"/>
          <w:szCs w:val="20"/>
        </w:rPr>
      </w:pPr>
    </w:p>
    <w:p w:rsidR="009A0FA7" w:rsidRDefault="00B00BF7">
      <w:pPr>
        <w:numPr>
          <w:ilvl w:val="0"/>
          <w:numId w:val="1"/>
        </w:numPr>
        <w:tabs>
          <w:tab w:val="left" w:pos="0"/>
        </w:tabs>
        <w:suppressAutoHyphens w:val="0"/>
        <w:spacing w:after="0"/>
        <w:ind w:left="567" w:hanging="283"/>
        <w:jc w:val="both"/>
      </w:pPr>
      <w:r>
        <w:rPr>
          <w:rFonts w:ascii="Arial" w:hAnsi="Arial" w:cs="Arial"/>
          <w:sz w:val="20"/>
          <w:szCs w:val="20"/>
        </w:rPr>
        <w:t>Tarifas NO son válidas</w:t>
      </w:r>
      <w:r>
        <w:rPr>
          <w:rFonts w:ascii="Arial" w:hAnsi="Arial" w:cs="Arial"/>
          <w:sz w:val="20"/>
          <w:szCs w:val="20"/>
        </w:rPr>
        <w:t xml:space="preserve">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solo aplican para peruanos y residentes en el Perú. En caso no se cumplan el requisito, se </w:t>
      </w:r>
      <w:r>
        <w:rPr>
          <w:rFonts w:ascii="Arial" w:hAnsi="Arial" w:cs="Arial"/>
          <w:sz w:val="20"/>
          <w:szCs w:val="20"/>
        </w:rPr>
        <w:t>podrá negar el embarque o se cobrara al pasajero un nuevo boleto de ida y vuelta con tarifa publicada y en la clase disponible el día del vuelo.</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 xml:space="preserve">Precios sujetos a variación sin previo </w:t>
      </w:r>
      <w:r>
        <w:rPr>
          <w:rFonts w:ascii="Arial" w:hAnsi="Arial" w:cs="Arial"/>
          <w:b/>
          <w:sz w:val="20"/>
          <w:szCs w:val="20"/>
        </w:rPr>
        <w:t>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shd w:val="clear" w:color="auto" w:fill="FFFFFF"/>
        </w:rPr>
        <w:t>Los Pasajeros que n</w:t>
      </w:r>
      <w:r>
        <w:rPr>
          <w:rFonts w:ascii="Arial" w:hAnsi="Arial" w:cs="Arial"/>
          <w:sz w:val="20"/>
          <w:szCs w:val="20"/>
          <w:shd w:val="clear" w:color="auto" w:fill="FFFFFF"/>
        </w:rPr>
        <w:t>o se presenten en recepción en el horario marcado (Traslados o Tours), la empresa entenderá que han desistido del mismo. No correspondiendo reintegro alguno, ni reclamos posteriores.</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Servicios de este programa son en Regular, por lo que se realizan en hora</w:t>
      </w:r>
      <w:r>
        <w:rPr>
          <w:rFonts w:ascii="Arial" w:hAnsi="Arial" w:cs="Arial"/>
          <w:sz w:val="20"/>
          <w:szCs w:val="18"/>
          <w:shd w:val="clear" w:color="auto" w:fill="FFFFFF"/>
        </w:rPr>
        <w:t xml:space="preserve">rio diurno, para servicios en horarios nocturnos </w:t>
      </w:r>
      <w:r>
        <w:rPr>
          <w:rFonts w:ascii="Arial" w:hAnsi="Arial" w:cs="Arial"/>
          <w:bCs/>
          <w:sz w:val="20"/>
          <w:szCs w:val="24"/>
        </w:rPr>
        <w:t>deberán aplicar suplemento o privado. Consultar.</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w:t>
      </w:r>
      <w:r>
        <w:rPr>
          <w:rFonts w:ascii="Arial" w:hAnsi="Arial" w:cs="Arial"/>
          <w:sz w:val="20"/>
          <w:szCs w:val="20"/>
        </w:rPr>
        <w:t xml:space="preserve">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w:t>
      </w:r>
      <w:proofErr w:type="spellStart"/>
      <w:r>
        <w:rPr>
          <w:rFonts w:ascii="Arial" w:hAnsi="Arial" w:cs="Arial"/>
          <w:sz w:val="20"/>
          <w:szCs w:val="20"/>
        </w:rPr>
        <w:t>vouchers</w:t>
      </w:r>
      <w:proofErr w:type="spellEnd"/>
      <w:r>
        <w:rPr>
          <w:rFonts w:ascii="Arial" w:hAnsi="Arial" w:cs="Arial"/>
          <w:sz w:val="20"/>
          <w:szCs w:val="20"/>
        </w:rPr>
        <w:t>, boletos, visas, pasaporte, permisos notariales, vacunas, etc.), no haciéndonos responsable por las acciones de seguridad y con</w:t>
      </w:r>
      <w:r>
        <w:rPr>
          <w:rFonts w:ascii="Arial" w:hAnsi="Arial" w:cs="Arial"/>
          <w:sz w:val="20"/>
          <w:szCs w:val="20"/>
        </w:rPr>
        <w:t>trol de aeropuerto, por lo que se solicita presentarse con la documentación necesaria al momento del embarque, salida del aeropuerto y en destino. Es indispensable contar con el pasaporte vigente con un mínimo de 6 meses posterior a la fecha de retorno.</w:t>
      </w:r>
    </w:p>
    <w:p w:rsidR="009A0FA7" w:rsidRDefault="00B00BF7">
      <w:pPr>
        <w:pStyle w:val="Prrafodelista"/>
        <w:numPr>
          <w:ilvl w:val="0"/>
          <w:numId w:val="1"/>
        </w:numPr>
        <w:tabs>
          <w:tab w:val="left"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w:t>
      </w:r>
      <w:r>
        <w:rPr>
          <w:rFonts w:ascii="Arial" w:hAnsi="Arial" w:cs="Arial"/>
          <w:sz w:val="20"/>
        </w:rPr>
        <w:t>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9A0FA7" w:rsidRDefault="00B00BF7">
      <w:pPr>
        <w:pStyle w:val="Prrafodelista"/>
        <w:numPr>
          <w:ilvl w:val="0"/>
          <w:numId w:val="1"/>
        </w:numPr>
        <w:tabs>
          <w:tab w:val="left"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 xml:space="preserve">Impuestos &amp; Tasas </w:t>
      </w:r>
      <w:r>
        <w:rPr>
          <w:rFonts w:ascii="Arial" w:hAnsi="Arial" w:cs="Arial"/>
          <w:sz w:val="20"/>
        </w:rPr>
        <w:t>Gubernamentales deberán ser pagados en destino por el pasajero.</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Domireps no se hace responsable por los tours o servicios adquiridos a través de un tercero inherente a nuestra empresa, tampoco haciéndose responsable en caso de desastres naturales, paros u </w:t>
      </w:r>
      <w:r>
        <w:rPr>
          <w:rFonts w:ascii="Arial" w:hAnsi="Arial" w:cs="Arial"/>
          <w:sz w:val="20"/>
          <w:szCs w:val="20"/>
        </w:rPr>
        <w:t>otro suceso ajeno a los correspondientes del servicio adquirido. El usuario no puede atribuirle responsabilidad por causas que estén fuera de su alcance. En tal sentido, no resulta responsable del perjuicio o retraso por circunstancia ajenas a su control (</w:t>
      </w:r>
      <w:r>
        <w:rPr>
          <w:rFonts w:ascii="Arial" w:hAnsi="Arial" w:cs="Arial"/>
          <w:sz w:val="20"/>
          <w:szCs w:val="20"/>
        </w:rPr>
        <w:t>sean causas fortuitas, fuerza mayor, pérdida, accidentes o desastres naturales, además de la imprudencia o responsabilidad del propio pasajero). Tipo de cambio s/.3.50 soles.</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w:t>
      </w:r>
      <w:r>
        <w:rPr>
          <w:rFonts w:ascii="Arial" w:hAnsi="Arial" w:cs="Arial"/>
          <w:sz w:val="20"/>
          <w:szCs w:val="20"/>
        </w:rPr>
        <w:t xml:space="preserve">línea aérea hasta la emisión de los boletos. </w:t>
      </w:r>
    </w:p>
    <w:p w:rsidR="009A0FA7" w:rsidRDefault="00B00BF7">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17 de Agosto del 2019.</w:t>
      </w:r>
    </w:p>
    <w:p w:rsidR="009A0FA7" w:rsidRDefault="009A0FA7">
      <w:pPr>
        <w:suppressAutoHyphens w:val="0"/>
        <w:spacing w:after="0" w:line="264" w:lineRule="auto"/>
        <w:jc w:val="both"/>
      </w:pPr>
    </w:p>
    <w:sectPr w:rsidR="009A0FA7">
      <w:headerReference w:type="default" r:id="rId10"/>
      <w:footerReference w:type="default" r:id="rId11"/>
      <w:pgSz w:w="12240" w:h="15840"/>
      <w:pgMar w:top="1417" w:right="1701" w:bottom="994" w:left="1701" w:header="708" w:footer="464"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F7" w:rsidRDefault="00B00BF7">
      <w:pPr>
        <w:spacing w:after="0" w:line="240" w:lineRule="auto"/>
      </w:pPr>
      <w:r>
        <w:separator/>
      </w:r>
    </w:p>
  </w:endnote>
  <w:endnote w:type="continuationSeparator" w:id="0">
    <w:p w:rsidR="00B00BF7" w:rsidRDefault="00B0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A7" w:rsidRDefault="00B00BF7">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9A0FA7" w:rsidRDefault="00B00BF7">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F7" w:rsidRDefault="00B00BF7">
      <w:pPr>
        <w:spacing w:after="0" w:line="240" w:lineRule="auto"/>
      </w:pPr>
      <w:r>
        <w:separator/>
      </w:r>
    </w:p>
  </w:footnote>
  <w:footnote w:type="continuationSeparator" w:id="0">
    <w:p w:rsidR="00B00BF7" w:rsidRDefault="00B00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A7" w:rsidRDefault="00B00BF7">
    <w:pPr>
      <w:pStyle w:val="Encabezado"/>
    </w:pPr>
    <w:r>
      <w:rPr>
        <w:noProof/>
        <w:lang w:eastAsia="es-PE"/>
      </w:rPr>
      <w:drawing>
        <wp:anchor distT="19050" distB="17780" distL="19050" distR="20955" simplePos="0" relativeHeight="6" behindDoc="1" locked="0" layoutInCell="1" allowOverlap="1">
          <wp:simplePos x="0" y="0"/>
          <wp:positionH relativeFrom="rightMargin">
            <wp:posOffset>0</wp:posOffset>
          </wp:positionH>
          <wp:positionV relativeFrom="paragraph">
            <wp:posOffset>-428625</wp:posOffset>
          </wp:positionV>
          <wp:extent cx="7770495" cy="1087120"/>
          <wp:effectExtent l="0" t="0" r="0" b="0"/>
          <wp:wrapTopAndBottom/>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a:stretch>
                    <a:fillRect/>
                  </a:stretch>
                </pic:blipFill>
                <pic:spPr bwMode="auto">
                  <a:xfrm>
                    <a:off x="0" y="0"/>
                    <a:ext cx="7770495" cy="1087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2741"/>
    <w:multiLevelType w:val="multilevel"/>
    <w:tmpl w:val="4C1E938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nsid w:val="228C143B"/>
    <w:multiLevelType w:val="multilevel"/>
    <w:tmpl w:val="A85A0568"/>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8C26490"/>
    <w:multiLevelType w:val="multilevel"/>
    <w:tmpl w:val="43F68C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E625B7B"/>
    <w:multiLevelType w:val="multilevel"/>
    <w:tmpl w:val="892A9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A7"/>
    <w:rsid w:val="006B7DD8"/>
    <w:rsid w:val="009A0FA7"/>
    <w:rsid w:val="00B00BF7"/>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WW8Num7z0">
    <w:name w:val="WW8Num7z0"/>
    <w:qFormat/>
    <w:rPr>
      <w:rFonts w:ascii="Wingdings 2" w:hAnsi="Wingdings 2" w:cs="OpenSymbol"/>
    </w:rPr>
  </w:style>
  <w:style w:type="character" w:customStyle="1" w:styleId="WW8Num7z1">
    <w:name w:val="WW8Num7z1"/>
    <w:qFormat/>
    <w:rPr>
      <w:rFonts w:ascii="OpenSymbol" w:hAnsi="OpenSymbol" w:cs="OpenSymbol"/>
    </w:rPr>
  </w:style>
  <w:style w:type="character" w:customStyle="1" w:styleId="WW8Num7z3">
    <w:name w:val="WW8Num7z3"/>
    <w:qFormat/>
    <w:rPr>
      <w:rFonts w:ascii="Symbol" w:hAnsi="Symbol" w:cs="OpenSymbol"/>
    </w:rPr>
  </w:style>
  <w:style w:type="character" w:customStyle="1" w:styleId="TextoindependienteCar">
    <w:name w:val="Texto independiente Car"/>
    <w:link w:val="Textoindependiente"/>
    <w:qFormat/>
    <w:rsid w:val="005A571B"/>
    <w:rPr>
      <w:rFonts w:ascii="Calibri" w:eastAsia="SimSun" w:hAnsi="Calibri" w:cs="Calibri"/>
      <w:kern w:val="2"/>
      <w:sz w:val="22"/>
      <w:szCs w:val="22"/>
      <w:lang w:val="es-PE" w:eastAsia="en-US"/>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SimSu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SimSu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SimSun"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SimSun"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3F743E"/>
    <w:rPr>
      <w:rFonts w:ascii="Century Gothic" w:hAnsi="Century Gothic" w:cs="Century Gothic"/>
      <w:color w:val="000000"/>
      <w:sz w:val="24"/>
      <w:szCs w:val="24"/>
    </w:rPr>
  </w:style>
  <w:style w:type="paragraph" w:styleId="Prrafodelista">
    <w:name w:val="List Paragraph"/>
    <w:basedOn w:val="Normal"/>
    <w:uiPriority w:val="34"/>
    <w:qFormat/>
    <w:rsid w:val="00AA4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WW8Num7z0">
    <w:name w:val="WW8Num7z0"/>
    <w:qFormat/>
    <w:rPr>
      <w:rFonts w:ascii="Wingdings 2" w:hAnsi="Wingdings 2" w:cs="OpenSymbol"/>
    </w:rPr>
  </w:style>
  <w:style w:type="character" w:customStyle="1" w:styleId="WW8Num7z1">
    <w:name w:val="WW8Num7z1"/>
    <w:qFormat/>
    <w:rPr>
      <w:rFonts w:ascii="OpenSymbol" w:hAnsi="OpenSymbol" w:cs="OpenSymbol"/>
    </w:rPr>
  </w:style>
  <w:style w:type="character" w:customStyle="1" w:styleId="WW8Num7z3">
    <w:name w:val="WW8Num7z3"/>
    <w:qFormat/>
    <w:rPr>
      <w:rFonts w:ascii="Symbol" w:hAnsi="Symbol" w:cs="OpenSymbol"/>
    </w:rPr>
  </w:style>
  <w:style w:type="character" w:customStyle="1" w:styleId="TextoindependienteCar">
    <w:name w:val="Texto independiente Car"/>
    <w:link w:val="Textoindependiente"/>
    <w:qFormat/>
    <w:rsid w:val="005A571B"/>
    <w:rPr>
      <w:rFonts w:ascii="Calibri" w:eastAsia="SimSun" w:hAnsi="Calibri" w:cs="Calibri"/>
      <w:kern w:val="2"/>
      <w:sz w:val="22"/>
      <w:szCs w:val="22"/>
      <w:lang w:val="es-PE" w:eastAsia="en-US"/>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SimSu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SimSu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SimSun"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SimSun"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3F743E"/>
    <w:rPr>
      <w:rFonts w:ascii="Century Gothic" w:hAnsi="Century Gothic" w:cs="Century Gothic"/>
      <w:color w:val="000000"/>
      <w:sz w:val="24"/>
      <w:szCs w:val="24"/>
    </w:rPr>
  </w:style>
  <w:style w:type="paragraph" w:styleId="Prrafodelista">
    <w:name w:val="List Paragraph"/>
    <w:basedOn w:val="Normal"/>
    <w:uiPriority w:val="34"/>
    <w:qFormat/>
    <w:rsid w:val="00AA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1546</Words>
  <Characters>8508</Characters>
  <Application>Microsoft Office Word</Application>
  <DocSecurity>0</DocSecurity>
  <Lines>70</Lines>
  <Paragraphs>20</Paragraphs>
  <ScaleCrop>false</ScaleCrop>
  <Company>Microsoft</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20</cp:revision>
  <cp:lastPrinted>2017-01-04T18:11:00Z</cp:lastPrinted>
  <dcterms:created xsi:type="dcterms:W3CDTF">2018-06-08T17:47:00Z</dcterms:created>
  <dcterms:modified xsi:type="dcterms:W3CDTF">2019-09-16T18:49:00Z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