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E0" w:rsidRDefault="00D848E0" w:rsidP="00D848E0">
      <w:pPr>
        <w:pStyle w:val="Sinespaciado"/>
        <w:jc w:val="center"/>
        <w:rPr>
          <w:b/>
          <w:color w:val="76923C" w:themeColor="accent3" w:themeShade="BF"/>
          <w:sz w:val="44"/>
          <w:u w:val="single"/>
        </w:rPr>
      </w:pPr>
      <w:r>
        <w:rPr>
          <w:b/>
          <w:color w:val="76923C" w:themeColor="accent3" w:themeShade="BF"/>
          <w:sz w:val="44"/>
          <w:u w:val="single"/>
        </w:rPr>
        <w:t>KENIA ESENCIAL</w:t>
      </w:r>
    </w:p>
    <w:p w:rsidR="00D848E0" w:rsidRPr="001A01BB" w:rsidRDefault="00D848E0" w:rsidP="00D848E0">
      <w:pPr>
        <w:pStyle w:val="Sinespaciado"/>
        <w:jc w:val="center"/>
        <w:rPr>
          <w:b/>
          <w:color w:val="FF0000"/>
          <w:sz w:val="28"/>
          <w:szCs w:val="20"/>
          <w:lang w:val="pt-PT"/>
        </w:rPr>
      </w:pPr>
      <w:r>
        <w:rPr>
          <w:b/>
          <w:color w:val="FF0000"/>
          <w:sz w:val="28"/>
          <w:szCs w:val="20"/>
          <w:highlight w:val="yellow"/>
          <w:lang w:val="pt-PT"/>
        </w:rPr>
        <w:t>TARIFA ESPECIAL</w:t>
      </w:r>
      <w:r w:rsidRPr="001A01BB">
        <w:rPr>
          <w:b/>
          <w:color w:val="FF0000"/>
          <w:sz w:val="28"/>
          <w:szCs w:val="20"/>
          <w:highlight w:val="yellow"/>
          <w:lang w:val="pt-PT"/>
        </w:rPr>
        <w:t>!</w:t>
      </w:r>
    </w:p>
    <w:p w:rsidR="00D848E0" w:rsidRDefault="00D848E0" w:rsidP="00D848E0">
      <w:pPr>
        <w:pStyle w:val="Sinespaciado"/>
        <w:jc w:val="center"/>
        <w:rPr>
          <w:b/>
          <w:i/>
          <w:color w:val="76923C" w:themeColor="accent3" w:themeShade="BF"/>
          <w:sz w:val="24"/>
        </w:rPr>
      </w:pPr>
      <w:r>
        <w:rPr>
          <w:b/>
          <w:i/>
          <w:color w:val="76923C" w:themeColor="accent3" w:themeShade="BF"/>
          <w:sz w:val="24"/>
        </w:rPr>
        <w:t>6 días / 5 noches</w:t>
      </w:r>
    </w:p>
    <w:p w:rsidR="00D848E0" w:rsidRDefault="00D848E0" w:rsidP="00D848E0">
      <w:pPr>
        <w:pStyle w:val="Sinespaciado"/>
        <w:jc w:val="center"/>
        <w:rPr>
          <w:b/>
          <w:sz w:val="24"/>
          <w:szCs w:val="20"/>
          <w:lang w:val="pt-PT"/>
        </w:rPr>
      </w:pPr>
      <w:r>
        <w:rPr>
          <w:b/>
          <w:sz w:val="24"/>
          <w:szCs w:val="20"/>
          <w:lang w:val="pt-PT"/>
        </w:rPr>
        <w:t>NAIROBI-M. ABERDARES-M. KENYA-LAGO NAKURU NATIONAL PARK-MAASAI MARA</w:t>
      </w:r>
    </w:p>
    <w:p w:rsidR="00D848E0" w:rsidRPr="00AE1351" w:rsidRDefault="00D848E0" w:rsidP="00D848E0">
      <w:pPr>
        <w:pStyle w:val="Sinespaciado"/>
        <w:jc w:val="center"/>
        <w:rPr>
          <w:b/>
          <w:sz w:val="24"/>
          <w:szCs w:val="20"/>
          <w:lang w:val="pt-PT"/>
        </w:rPr>
      </w:pPr>
      <w:r>
        <w:rPr>
          <w:b/>
          <w:noProof/>
          <w:sz w:val="24"/>
          <w:szCs w:val="20"/>
          <w:lang w:eastAsia="es-PE"/>
        </w:rPr>
        <w:drawing>
          <wp:anchor distT="0" distB="0" distL="114300" distR="114300" simplePos="0" relativeHeight="251658240" behindDoc="0" locked="0" layoutInCell="1" allowOverlap="1">
            <wp:simplePos x="0" y="0"/>
            <wp:positionH relativeFrom="column">
              <wp:posOffset>1437847</wp:posOffset>
            </wp:positionH>
            <wp:positionV relativeFrom="paragraph">
              <wp:posOffset>102087</wp:posOffset>
            </wp:positionV>
            <wp:extent cx="2914148" cy="1638108"/>
            <wp:effectExtent l="190500" t="152400" r="171952" b="133542"/>
            <wp:wrapNone/>
            <wp:docPr id="1" name="Imagen 1" descr="Three giraffe on Kilimanjaro mount background in National park of Kenya, Africa; Shutterstock ID 60891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giraffe on Kilimanjaro mount background in National park of Kenya, Africa; Shutterstock ID 608911916"/>
                    <pic:cNvPicPr>
                      <a:picLocks noChangeAspect="1" noChangeArrowheads="1"/>
                    </pic:cNvPicPr>
                  </pic:nvPicPr>
                  <pic:blipFill>
                    <a:blip r:embed="rId7" cstate="print"/>
                    <a:srcRect/>
                    <a:stretch>
                      <a:fillRect/>
                    </a:stretch>
                  </pic:blipFill>
                  <pic:spPr bwMode="auto">
                    <a:xfrm>
                      <a:off x="0" y="0"/>
                      <a:ext cx="2914148" cy="1638108"/>
                    </a:xfrm>
                    <a:prstGeom prst="rect">
                      <a:avLst/>
                    </a:prstGeom>
                    <a:ln>
                      <a:noFill/>
                    </a:ln>
                    <a:effectLst>
                      <a:outerShdw blurRad="190500" algn="tl" rotWithShape="0">
                        <a:srgbClr val="000000">
                          <a:alpha val="70000"/>
                        </a:srgbClr>
                      </a:outerShdw>
                    </a:effectLst>
                  </pic:spPr>
                </pic:pic>
              </a:graphicData>
            </a:graphic>
          </wp:anchor>
        </w:drawing>
      </w:r>
    </w:p>
    <w:p w:rsidR="00D848E0" w:rsidRDefault="00D848E0" w:rsidP="00D848E0">
      <w:pPr>
        <w:pStyle w:val="Sinespaciado"/>
        <w:jc w:val="center"/>
        <w:rPr>
          <w:b/>
          <w:szCs w:val="20"/>
          <w:lang w:val="pt-PT"/>
        </w:rPr>
      </w:pPr>
    </w:p>
    <w:p w:rsidR="00D848E0" w:rsidRDefault="00D848E0" w:rsidP="00D848E0">
      <w:pPr>
        <w:pStyle w:val="Sinespaciado"/>
        <w:jc w:val="center"/>
        <w:rPr>
          <w:b/>
          <w:sz w:val="24"/>
          <w:u w:val="single"/>
        </w:rPr>
      </w:pPr>
    </w:p>
    <w:p w:rsidR="00D848E0" w:rsidRDefault="00D848E0" w:rsidP="00D848E0">
      <w:pPr>
        <w:jc w:val="center"/>
        <w:rPr>
          <w:b/>
          <w:sz w:val="32"/>
          <w:u w:val="single"/>
        </w:rPr>
      </w:pPr>
    </w:p>
    <w:p w:rsidR="00D848E0" w:rsidRDefault="00D848E0" w:rsidP="00D848E0">
      <w:pPr>
        <w:rPr>
          <w:b/>
          <w:u w:val="single"/>
        </w:rPr>
      </w:pPr>
    </w:p>
    <w:p w:rsidR="00D848E0" w:rsidRDefault="00D848E0" w:rsidP="00D848E0">
      <w:pPr>
        <w:rPr>
          <w:b/>
          <w:u w:val="single"/>
        </w:rPr>
      </w:pPr>
    </w:p>
    <w:p w:rsidR="00D848E0" w:rsidRDefault="00D848E0" w:rsidP="00D848E0">
      <w:pPr>
        <w:rPr>
          <w:b/>
          <w:sz w:val="24"/>
          <w:u w:val="single"/>
        </w:rPr>
      </w:pPr>
    </w:p>
    <w:p w:rsidR="00D848E0" w:rsidRPr="00AE1351" w:rsidRDefault="00D848E0" w:rsidP="00D848E0">
      <w:pPr>
        <w:rPr>
          <w:b/>
          <w:sz w:val="24"/>
          <w:u w:val="single"/>
        </w:rPr>
      </w:pPr>
      <w:r w:rsidRPr="00AE1351">
        <w:rPr>
          <w:b/>
          <w:sz w:val="24"/>
          <w:u w:val="single"/>
        </w:rPr>
        <w:t xml:space="preserve">PRECIO INCLUYE </w:t>
      </w:r>
    </w:p>
    <w:p w:rsidR="00D848E0" w:rsidRPr="00AE1351" w:rsidRDefault="00D848E0" w:rsidP="00D848E0">
      <w:pPr>
        <w:pStyle w:val="Sinespaciado"/>
        <w:numPr>
          <w:ilvl w:val="0"/>
          <w:numId w:val="1"/>
        </w:numPr>
        <w:rPr>
          <w:sz w:val="24"/>
          <w:szCs w:val="20"/>
          <w:lang w:val="pt-PT"/>
        </w:rPr>
      </w:pPr>
      <w:r w:rsidRPr="00AE1351">
        <w:rPr>
          <w:sz w:val="24"/>
          <w:szCs w:val="20"/>
          <w:lang w:val="pt-PT"/>
        </w:rPr>
        <w:t xml:space="preserve">Traslado de llegada y salida </w:t>
      </w:r>
      <w:r>
        <w:rPr>
          <w:sz w:val="24"/>
          <w:szCs w:val="20"/>
          <w:lang w:val="pt-PT"/>
        </w:rPr>
        <w:t>en Nairobi.</w:t>
      </w:r>
    </w:p>
    <w:p w:rsidR="00D848E0" w:rsidRDefault="00D848E0" w:rsidP="00D848E0">
      <w:pPr>
        <w:pStyle w:val="Sinespaciado"/>
        <w:numPr>
          <w:ilvl w:val="0"/>
          <w:numId w:val="1"/>
        </w:numPr>
        <w:rPr>
          <w:sz w:val="24"/>
          <w:szCs w:val="20"/>
          <w:lang w:val="pt-PT"/>
        </w:rPr>
      </w:pPr>
      <w:r>
        <w:rPr>
          <w:sz w:val="24"/>
          <w:szCs w:val="20"/>
          <w:lang w:val="pt-PT"/>
        </w:rPr>
        <w:t>01 noche en Nairobi</w:t>
      </w:r>
      <w:r w:rsidR="00496A02">
        <w:rPr>
          <w:sz w:val="24"/>
          <w:szCs w:val="20"/>
          <w:lang w:val="pt-PT"/>
        </w:rPr>
        <w:t xml:space="preserve"> con desayuno </w:t>
      </w:r>
    </w:p>
    <w:p w:rsidR="00496A02" w:rsidRDefault="00496A02" w:rsidP="00D848E0">
      <w:pPr>
        <w:pStyle w:val="Sinespaciado"/>
        <w:numPr>
          <w:ilvl w:val="0"/>
          <w:numId w:val="1"/>
        </w:numPr>
        <w:rPr>
          <w:sz w:val="24"/>
          <w:szCs w:val="20"/>
          <w:lang w:val="pt-PT"/>
        </w:rPr>
      </w:pPr>
      <w:r>
        <w:rPr>
          <w:sz w:val="24"/>
          <w:szCs w:val="20"/>
          <w:lang w:val="pt-PT"/>
        </w:rPr>
        <w:t>04 noches en pensión completa en los camps/ lodges especificados durante el safari.</w:t>
      </w:r>
    </w:p>
    <w:p w:rsidR="00496A02" w:rsidRPr="00496A02" w:rsidRDefault="00496A02" w:rsidP="00496A02">
      <w:pPr>
        <w:pStyle w:val="Sinespaciado"/>
        <w:numPr>
          <w:ilvl w:val="0"/>
          <w:numId w:val="1"/>
        </w:numPr>
        <w:rPr>
          <w:sz w:val="24"/>
          <w:szCs w:val="20"/>
          <w:lang w:val="pt-PT"/>
        </w:rPr>
      </w:pPr>
      <w:r w:rsidRPr="00496A02">
        <w:rPr>
          <w:sz w:val="24"/>
          <w:szCs w:val="20"/>
          <w:lang w:val="pt-PT"/>
        </w:rPr>
        <w:t>Entradas a los Parques Nacionales y Reservas Naturales.</w:t>
      </w:r>
    </w:p>
    <w:p w:rsidR="00525157" w:rsidRDefault="00496A02" w:rsidP="00525157">
      <w:pPr>
        <w:pStyle w:val="Sinespaciado"/>
        <w:numPr>
          <w:ilvl w:val="0"/>
          <w:numId w:val="1"/>
        </w:numPr>
        <w:rPr>
          <w:sz w:val="24"/>
          <w:szCs w:val="20"/>
          <w:lang w:val="pt-PT"/>
        </w:rPr>
      </w:pPr>
      <w:r w:rsidRPr="00496A02">
        <w:rPr>
          <w:sz w:val="24"/>
          <w:szCs w:val="20"/>
          <w:lang w:val="pt-PT"/>
        </w:rPr>
        <w:t>Agua mineral durante los Safaris.</w:t>
      </w:r>
    </w:p>
    <w:p w:rsidR="00525157" w:rsidRDefault="00EE7C39" w:rsidP="00525157">
      <w:pPr>
        <w:pStyle w:val="Sinespaciado"/>
        <w:numPr>
          <w:ilvl w:val="0"/>
          <w:numId w:val="1"/>
        </w:numPr>
        <w:rPr>
          <w:sz w:val="24"/>
          <w:szCs w:val="20"/>
          <w:lang w:val="pt-PT"/>
        </w:rPr>
      </w:pPr>
      <w:r w:rsidRPr="00525157">
        <w:rPr>
          <w:b/>
          <w:color w:val="FF0000"/>
          <w:sz w:val="28"/>
          <w:szCs w:val="20"/>
          <w:lang w:val="pt-PT"/>
        </w:rPr>
        <w:t>Gratis!</w:t>
      </w:r>
      <w:r w:rsidRPr="00525157">
        <w:rPr>
          <w:sz w:val="28"/>
          <w:szCs w:val="20"/>
          <w:lang w:val="pt-PT"/>
        </w:rPr>
        <w:t xml:space="preserve"> </w:t>
      </w:r>
      <w:r w:rsidR="008F7DD0" w:rsidRPr="00525157">
        <w:rPr>
          <w:sz w:val="24"/>
          <w:szCs w:val="20"/>
          <w:lang w:val="pt-PT"/>
        </w:rPr>
        <w:t>Safari A Pie Masái Mara</w:t>
      </w:r>
      <w:r w:rsidR="00525157" w:rsidRPr="00525157">
        <w:rPr>
          <w:sz w:val="24"/>
          <w:szCs w:val="20"/>
          <w:lang w:val="pt-PT"/>
        </w:rPr>
        <w:t>: Salida: 06.30 horas. (3 horas)</w:t>
      </w:r>
    </w:p>
    <w:p w:rsidR="008F7DD0" w:rsidRPr="00525157" w:rsidRDefault="00525157" w:rsidP="00525157">
      <w:pPr>
        <w:pStyle w:val="Sinespaciado"/>
        <w:ind w:left="720"/>
        <w:jc w:val="both"/>
        <w:rPr>
          <w:i/>
          <w:sz w:val="20"/>
          <w:szCs w:val="20"/>
          <w:lang w:val="pt-PT"/>
        </w:rPr>
      </w:pPr>
      <w:r w:rsidRPr="00525157">
        <w:rPr>
          <w:i/>
          <w:sz w:val="20"/>
          <w:szCs w:val="20"/>
          <w:lang w:val="pt-PT"/>
        </w:rPr>
        <w:t>Tendrán la posibilidad de realizar un safari a pie de aproximadamente una hora de duración. Comenzaremos con un briefing de media hora, a continuación, un trekking de hora y media y finalizaremos con un desayuno tipo picnic en la sabana. Flanqueado por guerreros masái (Moran) y un guardabosque (Ranger), este safari a pie en el medio de la ondulante sabana africana nos lleva a través de una experiencia de aprender las plantas medicinales que usan los masáis y como mutuamente coexisten con la fauna en el ecosistema del Parque Nacional.</w:t>
      </w:r>
    </w:p>
    <w:p w:rsidR="00496A02" w:rsidRPr="00AE1351" w:rsidRDefault="00496A02" w:rsidP="00496A02">
      <w:pPr>
        <w:pStyle w:val="Sinespaciado"/>
        <w:numPr>
          <w:ilvl w:val="0"/>
          <w:numId w:val="1"/>
        </w:numPr>
        <w:rPr>
          <w:sz w:val="24"/>
          <w:szCs w:val="20"/>
          <w:lang w:val="pt-PT"/>
        </w:rPr>
      </w:pPr>
      <w:r w:rsidRPr="00496A02">
        <w:rPr>
          <w:sz w:val="24"/>
          <w:szCs w:val="20"/>
          <w:lang w:val="pt-PT"/>
        </w:rPr>
        <w:t>Seguro de Evacuación aérea por causas medicas durante el Safari.</w:t>
      </w:r>
    </w:p>
    <w:p w:rsidR="00D848E0" w:rsidRPr="00AE1351" w:rsidRDefault="00D848E0" w:rsidP="00D848E0">
      <w:pPr>
        <w:pStyle w:val="Sinespaciado"/>
        <w:numPr>
          <w:ilvl w:val="0"/>
          <w:numId w:val="1"/>
        </w:numPr>
        <w:rPr>
          <w:sz w:val="24"/>
          <w:szCs w:val="20"/>
          <w:lang w:val="pt-PT"/>
        </w:rPr>
      </w:pPr>
      <w:r w:rsidRPr="00AE1351">
        <w:rPr>
          <w:sz w:val="24"/>
          <w:szCs w:val="20"/>
          <w:lang w:val="pt-PT"/>
        </w:rPr>
        <w:t xml:space="preserve">Visitas </w:t>
      </w:r>
      <w:r>
        <w:rPr>
          <w:sz w:val="24"/>
          <w:szCs w:val="20"/>
          <w:lang w:val="pt-PT"/>
        </w:rPr>
        <w:t>de acuerdo a itinerario.</w:t>
      </w:r>
    </w:p>
    <w:p w:rsidR="00D848E0" w:rsidRDefault="00D848E0" w:rsidP="00D848E0">
      <w:pPr>
        <w:pStyle w:val="Sinespaciado"/>
        <w:rPr>
          <w:sz w:val="20"/>
          <w:szCs w:val="20"/>
          <w:lang w:val="pt-PT"/>
        </w:rPr>
      </w:pPr>
    </w:p>
    <w:p w:rsidR="00D848E0" w:rsidRPr="00AE1351" w:rsidRDefault="00D848E0" w:rsidP="00D848E0">
      <w:pPr>
        <w:rPr>
          <w:b/>
          <w:sz w:val="24"/>
          <w:u w:val="single"/>
        </w:rPr>
      </w:pPr>
      <w:r w:rsidRPr="00AE1351">
        <w:rPr>
          <w:b/>
          <w:sz w:val="24"/>
          <w:u w:val="single"/>
        </w:rPr>
        <w:t xml:space="preserve">PRECIO NO INCLUYE </w:t>
      </w:r>
    </w:p>
    <w:p w:rsidR="00496A02" w:rsidRPr="00496A02" w:rsidRDefault="00496A02" w:rsidP="00496A02">
      <w:pPr>
        <w:pStyle w:val="Sinespaciado"/>
        <w:numPr>
          <w:ilvl w:val="0"/>
          <w:numId w:val="1"/>
        </w:numPr>
        <w:rPr>
          <w:sz w:val="24"/>
          <w:szCs w:val="20"/>
          <w:lang w:val="pt-PT"/>
        </w:rPr>
      </w:pPr>
      <w:r w:rsidRPr="00496A02">
        <w:rPr>
          <w:sz w:val="24"/>
          <w:szCs w:val="20"/>
          <w:lang w:val="pt-PT"/>
        </w:rPr>
        <w:t>Visado de entrada en Kenya. Evite colas en e</w:t>
      </w:r>
      <w:r>
        <w:rPr>
          <w:sz w:val="24"/>
          <w:szCs w:val="20"/>
          <w:lang w:val="pt-PT"/>
        </w:rPr>
        <w:t xml:space="preserve">l aeropuerto emitiéndolo antes </w:t>
      </w:r>
      <w:r w:rsidRPr="00496A02">
        <w:rPr>
          <w:sz w:val="24"/>
          <w:szCs w:val="20"/>
          <w:lang w:val="pt-PT"/>
        </w:rPr>
        <w:t>http://evisa.go.ke/evisa.html</w:t>
      </w:r>
    </w:p>
    <w:p w:rsidR="00496A02" w:rsidRPr="00496A02" w:rsidRDefault="00496A02" w:rsidP="00496A02">
      <w:pPr>
        <w:pStyle w:val="Sinespaciado"/>
        <w:numPr>
          <w:ilvl w:val="0"/>
          <w:numId w:val="1"/>
        </w:numPr>
        <w:rPr>
          <w:sz w:val="24"/>
          <w:szCs w:val="20"/>
          <w:lang w:val="pt-PT"/>
        </w:rPr>
      </w:pPr>
      <w:r w:rsidRPr="00496A02">
        <w:rPr>
          <w:sz w:val="24"/>
          <w:szCs w:val="20"/>
          <w:lang w:val="pt-PT"/>
        </w:rPr>
        <w:t>Bebidas durante las comidas.</w:t>
      </w:r>
    </w:p>
    <w:p w:rsidR="00496A02" w:rsidRPr="00496A02" w:rsidRDefault="00496A02" w:rsidP="00496A02">
      <w:pPr>
        <w:pStyle w:val="Sinespaciado"/>
        <w:numPr>
          <w:ilvl w:val="0"/>
          <w:numId w:val="1"/>
        </w:numPr>
        <w:rPr>
          <w:sz w:val="24"/>
          <w:szCs w:val="20"/>
          <w:lang w:val="pt-PT"/>
        </w:rPr>
      </w:pPr>
      <w:r w:rsidRPr="00496A02">
        <w:rPr>
          <w:sz w:val="24"/>
          <w:szCs w:val="20"/>
          <w:lang w:val="pt-PT"/>
        </w:rPr>
        <w:t>Propinas para Chofer y Guía, que dejamos a su discreción.</w:t>
      </w:r>
    </w:p>
    <w:p w:rsidR="00D848E0" w:rsidRPr="000B6B47" w:rsidRDefault="00496A02" w:rsidP="00496A02">
      <w:pPr>
        <w:pStyle w:val="Sinespaciado"/>
        <w:numPr>
          <w:ilvl w:val="0"/>
          <w:numId w:val="1"/>
        </w:numPr>
        <w:rPr>
          <w:sz w:val="24"/>
          <w:szCs w:val="20"/>
          <w:lang w:val="pt-PT"/>
        </w:rPr>
      </w:pPr>
      <w:r w:rsidRPr="00496A02">
        <w:rPr>
          <w:sz w:val="24"/>
          <w:szCs w:val="20"/>
          <w:lang w:val="pt-PT"/>
        </w:rPr>
        <w:t>Gastos personales.</w:t>
      </w:r>
      <w:r w:rsidR="00D848E0" w:rsidRPr="00AE1351">
        <w:rPr>
          <w:sz w:val="24"/>
          <w:szCs w:val="20"/>
          <w:lang w:val="pt-PT"/>
        </w:rPr>
        <w:t>Propinas.</w:t>
      </w:r>
    </w:p>
    <w:p w:rsidR="00D848E0" w:rsidRDefault="00D848E0" w:rsidP="00D848E0">
      <w:pPr>
        <w:spacing w:after="0" w:line="200" w:lineRule="atLeast"/>
        <w:rPr>
          <w:rFonts w:cs="Calibri"/>
          <w:b/>
          <w:bCs/>
          <w:sz w:val="24"/>
          <w:u w:val="single"/>
        </w:rPr>
      </w:pPr>
    </w:p>
    <w:p w:rsidR="00D848E0" w:rsidRPr="00AE1351" w:rsidRDefault="00D848E0" w:rsidP="00D848E0">
      <w:pPr>
        <w:spacing w:after="0" w:line="200" w:lineRule="atLeast"/>
        <w:rPr>
          <w:rFonts w:eastAsia="Arial" w:cs="Calibri"/>
          <w:b/>
          <w:bCs/>
          <w:sz w:val="24"/>
        </w:rPr>
      </w:pPr>
      <w:r w:rsidRPr="00AE1351">
        <w:rPr>
          <w:rFonts w:cs="Calibri"/>
          <w:b/>
          <w:bCs/>
          <w:sz w:val="24"/>
          <w:u w:val="single"/>
        </w:rPr>
        <w:t>PRECIO</w:t>
      </w:r>
      <w:r w:rsidRPr="00AE1351">
        <w:rPr>
          <w:rFonts w:eastAsia="Arial" w:cs="Calibri"/>
          <w:b/>
          <w:bCs/>
          <w:sz w:val="24"/>
          <w:u w:val="single"/>
        </w:rPr>
        <w:t xml:space="preserve"> </w:t>
      </w:r>
      <w:r w:rsidRPr="00AE1351">
        <w:rPr>
          <w:rFonts w:cs="Calibri"/>
          <w:b/>
          <w:bCs/>
          <w:sz w:val="24"/>
          <w:u w:val="single"/>
        </w:rPr>
        <w:t>POR</w:t>
      </w:r>
      <w:r w:rsidRPr="00AE1351">
        <w:rPr>
          <w:rFonts w:eastAsia="Arial" w:cs="Calibri"/>
          <w:b/>
          <w:bCs/>
          <w:sz w:val="24"/>
          <w:u w:val="single"/>
        </w:rPr>
        <w:t xml:space="preserve"> </w:t>
      </w:r>
      <w:r w:rsidRPr="00AE1351">
        <w:rPr>
          <w:rFonts w:cs="Calibri"/>
          <w:b/>
          <w:bCs/>
          <w:sz w:val="24"/>
          <w:u w:val="single"/>
        </w:rPr>
        <w:t>PERSONA</w:t>
      </w:r>
      <w:r w:rsidRPr="00AE1351">
        <w:rPr>
          <w:rFonts w:eastAsia="Arial" w:cs="Calibri"/>
          <w:b/>
          <w:bCs/>
          <w:sz w:val="24"/>
          <w:u w:val="single"/>
        </w:rPr>
        <w:t xml:space="preserve"> </w:t>
      </w:r>
      <w:r w:rsidRPr="00AE1351">
        <w:rPr>
          <w:rFonts w:cs="Calibri"/>
          <w:b/>
          <w:bCs/>
          <w:sz w:val="24"/>
          <w:u w:val="single"/>
        </w:rPr>
        <w:t>EN</w:t>
      </w:r>
      <w:r w:rsidRPr="00AE1351">
        <w:rPr>
          <w:rFonts w:eastAsia="Arial" w:cs="Calibri"/>
          <w:b/>
          <w:bCs/>
          <w:sz w:val="24"/>
          <w:u w:val="single"/>
        </w:rPr>
        <w:t xml:space="preserve"> </w:t>
      </w:r>
      <w:r w:rsidRPr="00AE1351">
        <w:rPr>
          <w:rFonts w:cs="Calibri"/>
          <w:b/>
          <w:bCs/>
          <w:sz w:val="24"/>
          <w:u w:val="single"/>
        </w:rPr>
        <w:t>DOLARES</w:t>
      </w:r>
      <w:r w:rsidRPr="00AE1351">
        <w:rPr>
          <w:rFonts w:eastAsia="Arial" w:cs="Calibri"/>
          <w:b/>
          <w:bCs/>
          <w:sz w:val="24"/>
          <w:u w:val="single"/>
        </w:rPr>
        <w:t xml:space="preserve"> </w:t>
      </w:r>
      <w:r w:rsidRPr="00AE1351">
        <w:rPr>
          <w:rFonts w:cs="Calibri"/>
          <w:b/>
          <w:bCs/>
          <w:sz w:val="24"/>
          <w:u w:val="single"/>
        </w:rPr>
        <w:t>AMERICANOS</w:t>
      </w:r>
      <w:r w:rsidRPr="00AE1351">
        <w:rPr>
          <w:rFonts w:eastAsia="Arial" w:cs="Calibri"/>
          <w:b/>
          <w:bCs/>
          <w:sz w:val="24"/>
        </w:rPr>
        <w:t>:</w:t>
      </w:r>
    </w:p>
    <w:p w:rsidR="00D848E0" w:rsidRDefault="00D848E0" w:rsidP="00D848E0">
      <w:pPr>
        <w:spacing w:after="0" w:line="200" w:lineRule="atLeast"/>
        <w:jc w:val="both"/>
        <w:rPr>
          <w:rFonts w:cs="Calibri"/>
          <w:sz w:val="20"/>
          <w:szCs w:val="20"/>
        </w:rPr>
      </w:pPr>
    </w:p>
    <w:tbl>
      <w:tblPr>
        <w:tblStyle w:val="Listaclara-nfasis3"/>
        <w:tblW w:w="0" w:type="auto"/>
        <w:jc w:val="center"/>
        <w:tblLook w:val="04A0"/>
      </w:tblPr>
      <w:tblGrid>
        <w:gridCol w:w="3918"/>
        <w:gridCol w:w="1410"/>
        <w:gridCol w:w="1420"/>
      </w:tblGrid>
      <w:tr w:rsidR="00A4039F" w:rsidTr="00A4039F">
        <w:trPr>
          <w:cnfStyle w:val="100000000000"/>
          <w:jc w:val="center"/>
        </w:trPr>
        <w:tc>
          <w:tcPr>
            <w:cnfStyle w:val="001000000000"/>
            <w:tcW w:w="3918" w:type="dxa"/>
            <w:vAlign w:val="center"/>
          </w:tcPr>
          <w:p w:rsidR="00A4039F" w:rsidRPr="00A4039F" w:rsidRDefault="00A4039F" w:rsidP="00A4039F">
            <w:pPr>
              <w:spacing w:line="200" w:lineRule="atLeast"/>
              <w:jc w:val="center"/>
              <w:rPr>
                <w:rFonts w:cs="Calibri"/>
                <w:sz w:val="24"/>
                <w:szCs w:val="20"/>
              </w:rPr>
            </w:pPr>
            <w:r w:rsidRPr="00A4039F">
              <w:rPr>
                <w:rFonts w:cs="Calibri"/>
                <w:sz w:val="24"/>
                <w:szCs w:val="20"/>
              </w:rPr>
              <w:t>SALIDAS</w:t>
            </w:r>
          </w:p>
        </w:tc>
        <w:tc>
          <w:tcPr>
            <w:tcW w:w="1410" w:type="dxa"/>
            <w:vAlign w:val="center"/>
          </w:tcPr>
          <w:p w:rsidR="00A4039F" w:rsidRPr="00A4039F" w:rsidRDefault="00A4039F" w:rsidP="00A4039F">
            <w:pPr>
              <w:spacing w:line="200" w:lineRule="atLeast"/>
              <w:jc w:val="center"/>
              <w:cnfStyle w:val="100000000000"/>
              <w:rPr>
                <w:rFonts w:cs="Calibri"/>
                <w:sz w:val="24"/>
                <w:szCs w:val="20"/>
              </w:rPr>
            </w:pPr>
            <w:r w:rsidRPr="00A4039F">
              <w:rPr>
                <w:rFonts w:cs="Calibri"/>
                <w:sz w:val="24"/>
                <w:szCs w:val="20"/>
              </w:rPr>
              <w:t>SGL</w:t>
            </w:r>
          </w:p>
        </w:tc>
        <w:tc>
          <w:tcPr>
            <w:tcW w:w="1420" w:type="dxa"/>
            <w:vAlign w:val="center"/>
          </w:tcPr>
          <w:p w:rsidR="00A4039F" w:rsidRPr="00A4039F" w:rsidRDefault="00A4039F" w:rsidP="00A4039F">
            <w:pPr>
              <w:spacing w:line="200" w:lineRule="atLeast"/>
              <w:jc w:val="center"/>
              <w:cnfStyle w:val="100000000000"/>
              <w:rPr>
                <w:rFonts w:cs="Calibri"/>
                <w:sz w:val="24"/>
                <w:szCs w:val="20"/>
              </w:rPr>
            </w:pPr>
            <w:r w:rsidRPr="00A4039F">
              <w:rPr>
                <w:rFonts w:cs="Calibri"/>
                <w:sz w:val="24"/>
                <w:szCs w:val="20"/>
              </w:rPr>
              <w:t>DBL/TPL</w:t>
            </w:r>
          </w:p>
        </w:tc>
      </w:tr>
      <w:tr w:rsidR="00A4039F" w:rsidTr="00A4039F">
        <w:trPr>
          <w:cnfStyle w:val="000000100000"/>
          <w:jc w:val="center"/>
        </w:trPr>
        <w:tc>
          <w:tcPr>
            <w:cnfStyle w:val="001000000000"/>
            <w:tcW w:w="3918" w:type="dxa"/>
          </w:tcPr>
          <w:p w:rsidR="00A4039F" w:rsidRPr="00A4039F" w:rsidRDefault="00A4039F" w:rsidP="00496A02">
            <w:pPr>
              <w:spacing w:line="200" w:lineRule="atLeast"/>
              <w:jc w:val="center"/>
              <w:rPr>
                <w:rFonts w:cs="Calibri"/>
                <w:b w:val="0"/>
                <w:sz w:val="24"/>
                <w:szCs w:val="20"/>
              </w:rPr>
            </w:pPr>
            <w:r w:rsidRPr="00A4039F">
              <w:rPr>
                <w:rFonts w:cs="Calibri"/>
                <w:b w:val="0"/>
                <w:sz w:val="24"/>
                <w:szCs w:val="20"/>
              </w:rPr>
              <w:t xml:space="preserve">Salidas los martes </w:t>
            </w:r>
          </w:p>
          <w:p w:rsidR="00A4039F" w:rsidRPr="00A4039F" w:rsidRDefault="00A4039F" w:rsidP="00A4039F">
            <w:pPr>
              <w:spacing w:line="200" w:lineRule="atLeast"/>
              <w:rPr>
                <w:rFonts w:cs="Calibri"/>
                <w:b w:val="0"/>
                <w:sz w:val="24"/>
                <w:szCs w:val="20"/>
              </w:rPr>
            </w:pPr>
            <w:r w:rsidRPr="00A4039F">
              <w:rPr>
                <w:rFonts w:cs="Calibri"/>
                <w:b w:val="0"/>
                <w:sz w:val="24"/>
                <w:szCs w:val="20"/>
              </w:rPr>
              <w:t>Del 01 octubre al 17 diciembre 2019</w:t>
            </w:r>
          </w:p>
        </w:tc>
        <w:tc>
          <w:tcPr>
            <w:tcW w:w="1410" w:type="dxa"/>
            <w:vAlign w:val="center"/>
          </w:tcPr>
          <w:p w:rsidR="00A4039F" w:rsidRPr="00A4039F" w:rsidRDefault="00A4039F" w:rsidP="00A4039F">
            <w:pPr>
              <w:spacing w:line="200" w:lineRule="atLeast"/>
              <w:jc w:val="center"/>
              <w:cnfStyle w:val="000000100000"/>
              <w:rPr>
                <w:rFonts w:cs="Calibri"/>
                <w:sz w:val="24"/>
                <w:szCs w:val="20"/>
              </w:rPr>
            </w:pPr>
            <w:r w:rsidRPr="00A4039F">
              <w:rPr>
                <w:rFonts w:cs="Calibri"/>
                <w:sz w:val="24"/>
                <w:szCs w:val="20"/>
              </w:rPr>
              <w:t>USD$ 1899</w:t>
            </w:r>
          </w:p>
        </w:tc>
        <w:tc>
          <w:tcPr>
            <w:tcW w:w="1420" w:type="dxa"/>
            <w:vAlign w:val="center"/>
          </w:tcPr>
          <w:p w:rsidR="00A4039F" w:rsidRPr="00A4039F" w:rsidRDefault="00A4039F" w:rsidP="00A4039F">
            <w:pPr>
              <w:spacing w:line="200" w:lineRule="atLeast"/>
              <w:jc w:val="center"/>
              <w:cnfStyle w:val="000000100000"/>
              <w:rPr>
                <w:rFonts w:cs="Calibri"/>
                <w:b/>
                <w:sz w:val="24"/>
                <w:szCs w:val="20"/>
              </w:rPr>
            </w:pPr>
            <w:r w:rsidRPr="00A4039F">
              <w:rPr>
                <w:rFonts w:cs="Calibri"/>
                <w:b/>
                <w:sz w:val="24"/>
                <w:szCs w:val="20"/>
                <w:highlight w:val="yellow"/>
              </w:rPr>
              <w:t>USD$ 1</w:t>
            </w:r>
            <w:r>
              <w:rPr>
                <w:rFonts w:cs="Calibri"/>
                <w:b/>
                <w:sz w:val="24"/>
                <w:szCs w:val="20"/>
                <w:highlight w:val="yellow"/>
              </w:rPr>
              <w:t>,</w:t>
            </w:r>
            <w:r w:rsidRPr="00A4039F">
              <w:rPr>
                <w:rFonts w:cs="Calibri"/>
                <w:b/>
                <w:sz w:val="24"/>
                <w:szCs w:val="20"/>
                <w:highlight w:val="yellow"/>
              </w:rPr>
              <w:t>399</w:t>
            </w:r>
          </w:p>
        </w:tc>
      </w:tr>
    </w:tbl>
    <w:p w:rsidR="00D848E0" w:rsidRDefault="00D848E0" w:rsidP="00D848E0">
      <w:pPr>
        <w:autoSpaceDE w:val="0"/>
        <w:autoSpaceDN w:val="0"/>
        <w:adjustRightInd w:val="0"/>
        <w:spacing w:after="0" w:line="240" w:lineRule="auto"/>
        <w:rPr>
          <w:rFonts w:eastAsia="Times New Roman" w:cs="Calibri"/>
          <w:b/>
          <w:i/>
          <w:color w:val="FF0000"/>
          <w:sz w:val="20"/>
          <w:szCs w:val="20"/>
          <w:lang w:eastAsia="es-PE"/>
        </w:rPr>
      </w:pPr>
    </w:p>
    <w:p w:rsidR="00525157" w:rsidRDefault="00525157" w:rsidP="00D70191">
      <w:pPr>
        <w:spacing w:after="0" w:line="200" w:lineRule="atLeast"/>
        <w:rPr>
          <w:rFonts w:cs="Calibri"/>
          <w:b/>
          <w:bCs/>
          <w:sz w:val="24"/>
          <w:u w:val="single"/>
        </w:rPr>
      </w:pPr>
    </w:p>
    <w:p w:rsidR="00525157" w:rsidRDefault="00525157" w:rsidP="00D70191">
      <w:pPr>
        <w:spacing w:after="0" w:line="200" w:lineRule="atLeast"/>
        <w:rPr>
          <w:rFonts w:cs="Calibri"/>
          <w:b/>
          <w:bCs/>
          <w:sz w:val="24"/>
          <w:u w:val="single"/>
        </w:rPr>
      </w:pPr>
    </w:p>
    <w:p w:rsidR="00D70191" w:rsidRPr="00AE1351" w:rsidRDefault="00D70191" w:rsidP="00D70191">
      <w:pPr>
        <w:spacing w:after="0" w:line="200" w:lineRule="atLeast"/>
        <w:rPr>
          <w:rFonts w:eastAsia="Arial" w:cs="Calibri"/>
          <w:b/>
          <w:bCs/>
          <w:sz w:val="24"/>
        </w:rPr>
      </w:pPr>
      <w:r>
        <w:rPr>
          <w:rFonts w:cs="Calibri"/>
          <w:b/>
          <w:bCs/>
          <w:sz w:val="24"/>
          <w:u w:val="single"/>
        </w:rPr>
        <w:lastRenderedPageBreak/>
        <w:t>EXCURSIONES EN SAFARI</w:t>
      </w:r>
      <w:r w:rsidRPr="00AE1351">
        <w:rPr>
          <w:rFonts w:eastAsia="Arial" w:cs="Calibri"/>
          <w:b/>
          <w:bCs/>
          <w:sz w:val="24"/>
        </w:rPr>
        <w:t>:</w:t>
      </w:r>
    </w:p>
    <w:p w:rsidR="00D70191" w:rsidRDefault="00D70191" w:rsidP="00D70191">
      <w:pPr>
        <w:spacing w:after="0" w:line="200" w:lineRule="atLeast"/>
        <w:jc w:val="both"/>
        <w:rPr>
          <w:rFonts w:cs="Calibri"/>
          <w:sz w:val="20"/>
          <w:szCs w:val="20"/>
        </w:rPr>
      </w:pPr>
    </w:p>
    <w:tbl>
      <w:tblPr>
        <w:tblStyle w:val="Listaclara-nfasis3"/>
        <w:tblW w:w="0" w:type="auto"/>
        <w:jc w:val="center"/>
        <w:tblLook w:val="04A0"/>
      </w:tblPr>
      <w:tblGrid>
        <w:gridCol w:w="2712"/>
        <w:gridCol w:w="4799"/>
        <w:gridCol w:w="1775"/>
      </w:tblGrid>
      <w:tr w:rsidR="00D70191" w:rsidTr="00525157">
        <w:trPr>
          <w:cnfStyle w:val="100000000000"/>
          <w:jc w:val="center"/>
        </w:trPr>
        <w:tc>
          <w:tcPr>
            <w:cnfStyle w:val="001000000000"/>
            <w:tcW w:w="2712" w:type="dxa"/>
            <w:vAlign w:val="center"/>
          </w:tcPr>
          <w:p w:rsidR="00D70191" w:rsidRPr="00A4039F" w:rsidRDefault="00D70191" w:rsidP="00D70191">
            <w:pPr>
              <w:spacing w:line="200" w:lineRule="atLeast"/>
              <w:jc w:val="center"/>
              <w:rPr>
                <w:rFonts w:cs="Calibri"/>
                <w:sz w:val="24"/>
                <w:szCs w:val="20"/>
              </w:rPr>
            </w:pPr>
            <w:r>
              <w:rPr>
                <w:rFonts w:cs="Calibri"/>
                <w:sz w:val="24"/>
                <w:szCs w:val="20"/>
              </w:rPr>
              <w:t>EXCURSIÓN</w:t>
            </w:r>
          </w:p>
        </w:tc>
        <w:tc>
          <w:tcPr>
            <w:tcW w:w="4799" w:type="dxa"/>
            <w:vAlign w:val="center"/>
          </w:tcPr>
          <w:p w:rsidR="00D70191" w:rsidRPr="00A4039F" w:rsidRDefault="00D70191" w:rsidP="00D70191">
            <w:pPr>
              <w:spacing w:line="200" w:lineRule="atLeast"/>
              <w:jc w:val="center"/>
              <w:cnfStyle w:val="100000000000"/>
              <w:rPr>
                <w:rFonts w:cs="Calibri"/>
                <w:sz w:val="24"/>
                <w:szCs w:val="20"/>
              </w:rPr>
            </w:pPr>
            <w:r>
              <w:rPr>
                <w:rFonts w:cs="Calibri"/>
                <w:sz w:val="24"/>
                <w:szCs w:val="20"/>
              </w:rPr>
              <w:t>DESCRIPCIÓN</w:t>
            </w:r>
          </w:p>
        </w:tc>
        <w:tc>
          <w:tcPr>
            <w:tcW w:w="1775" w:type="dxa"/>
            <w:vAlign w:val="center"/>
          </w:tcPr>
          <w:p w:rsidR="00D70191" w:rsidRPr="00A4039F" w:rsidRDefault="00D70191" w:rsidP="00D70191">
            <w:pPr>
              <w:spacing w:line="200" w:lineRule="atLeast"/>
              <w:jc w:val="center"/>
              <w:cnfStyle w:val="100000000000"/>
              <w:rPr>
                <w:rFonts w:cs="Calibri"/>
                <w:sz w:val="24"/>
                <w:szCs w:val="20"/>
              </w:rPr>
            </w:pPr>
            <w:r>
              <w:rPr>
                <w:rFonts w:cs="Calibri"/>
                <w:sz w:val="24"/>
                <w:szCs w:val="20"/>
              </w:rPr>
              <w:t>POR PERSONA</w:t>
            </w:r>
          </w:p>
        </w:tc>
      </w:tr>
      <w:tr w:rsidR="00D70191" w:rsidTr="00BF1352">
        <w:trPr>
          <w:cnfStyle w:val="000000100000"/>
          <w:jc w:val="center"/>
        </w:trPr>
        <w:tc>
          <w:tcPr>
            <w:cnfStyle w:val="001000000000"/>
            <w:tcW w:w="2712" w:type="dxa"/>
            <w:vAlign w:val="center"/>
          </w:tcPr>
          <w:p w:rsidR="00D70191" w:rsidRPr="00A4039F" w:rsidRDefault="00D70191" w:rsidP="00BF1352">
            <w:pPr>
              <w:spacing w:line="200" w:lineRule="atLeast"/>
              <w:jc w:val="center"/>
              <w:rPr>
                <w:rFonts w:cs="Calibri"/>
                <w:sz w:val="24"/>
                <w:szCs w:val="20"/>
              </w:rPr>
            </w:pPr>
            <w:r w:rsidRPr="00D70191">
              <w:rPr>
                <w:rFonts w:cs="Calibri"/>
                <w:b w:val="0"/>
                <w:sz w:val="24"/>
                <w:szCs w:val="20"/>
              </w:rPr>
              <w:t xml:space="preserve">Safari En Globo En </w:t>
            </w:r>
            <w:proofErr w:type="spellStart"/>
            <w:r w:rsidRPr="00D70191">
              <w:rPr>
                <w:rFonts w:cs="Calibri"/>
                <w:b w:val="0"/>
                <w:sz w:val="24"/>
                <w:szCs w:val="20"/>
              </w:rPr>
              <w:t>Maasai</w:t>
            </w:r>
            <w:proofErr w:type="spellEnd"/>
            <w:r w:rsidRPr="00D70191">
              <w:rPr>
                <w:rFonts w:cs="Calibri"/>
                <w:b w:val="0"/>
                <w:sz w:val="24"/>
                <w:szCs w:val="20"/>
              </w:rPr>
              <w:t xml:space="preserve"> Mara</w:t>
            </w:r>
          </w:p>
        </w:tc>
        <w:tc>
          <w:tcPr>
            <w:tcW w:w="4799" w:type="dxa"/>
            <w:vAlign w:val="center"/>
          </w:tcPr>
          <w:p w:rsidR="00525157" w:rsidRPr="00525157" w:rsidRDefault="00525157" w:rsidP="00525157">
            <w:pPr>
              <w:jc w:val="both"/>
              <w:cnfStyle w:val="000000100000"/>
              <w:rPr>
                <w:rFonts w:cs="Calibri"/>
                <w:bCs/>
                <w:szCs w:val="20"/>
              </w:rPr>
            </w:pPr>
            <w:r w:rsidRPr="00525157">
              <w:rPr>
                <w:rFonts w:cs="Calibri"/>
                <w:bCs/>
                <w:szCs w:val="20"/>
              </w:rPr>
              <w:t xml:space="preserve">Salida: 05,30 hrs. (4 horas). </w:t>
            </w:r>
          </w:p>
          <w:p w:rsidR="00D70191" w:rsidRPr="00525157" w:rsidRDefault="00525157" w:rsidP="00525157">
            <w:pPr>
              <w:jc w:val="both"/>
              <w:cnfStyle w:val="000000100000"/>
              <w:rPr>
                <w:rFonts w:cs="Arial"/>
                <w:color w:val="000000"/>
                <w:sz w:val="18"/>
                <w:szCs w:val="18"/>
              </w:rPr>
            </w:pPr>
            <w:r w:rsidRPr="00525157">
              <w:rPr>
                <w:rFonts w:cs="Calibri"/>
                <w:bCs/>
                <w:szCs w:val="20"/>
              </w:rPr>
              <w:t>A la luz de la mañana suave, se desliza suavemente hacia el cielo en su carrera con el sol. Durante aproximadamente una hora, escanear el suelo debajo de usted con señales de vida. Celebra esta experiencia inolvidable con un emocionante desayuno con champagne en medio de la sabana africana.</w:t>
            </w:r>
            <w:r w:rsidRPr="00525157">
              <w:rPr>
                <w:rFonts w:cs="Arial"/>
                <w:color w:val="000000"/>
                <w:sz w:val="14"/>
                <w:szCs w:val="18"/>
              </w:rPr>
              <w:t xml:space="preserve"> </w:t>
            </w:r>
          </w:p>
        </w:tc>
        <w:tc>
          <w:tcPr>
            <w:tcW w:w="1775" w:type="dxa"/>
            <w:vAlign w:val="center"/>
          </w:tcPr>
          <w:p w:rsidR="00D70191" w:rsidRPr="00525157" w:rsidRDefault="00525157" w:rsidP="00D70191">
            <w:pPr>
              <w:spacing w:line="200" w:lineRule="atLeast"/>
              <w:jc w:val="center"/>
              <w:cnfStyle w:val="000000100000"/>
              <w:rPr>
                <w:rFonts w:cs="Calibri"/>
                <w:b/>
                <w:sz w:val="24"/>
                <w:szCs w:val="20"/>
              </w:rPr>
            </w:pPr>
            <w:r w:rsidRPr="00525157">
              <w:rPr>
                <w:rFonts w:cs="Calibri"/>
                <w:b/>
                <w:sz w:val="24"/>
                <w:szCs w:val="20"/>
              </w:rPr>
              <w:t>$680</w:t>
            </w:r>
          </w:p>
        </w:tc>
      </w:tr>
      <w:tr w:rsidR="00D70191" w:rsidTr="00BF1352">
        <w:trPr>
          <w:jc w:val="center"/>
        </w:trPr>
        <w:tc>
          <w:tcPr>
            <w:cnfStyle w:val="001000000000"/>
            <w:tcW w:w="2712" w:type="dxa"/>
            <w:vAlign w:val="center"/>
          </w:tcPr>
          <w:p w:rsidR="00D70191" w:rsidRPr="00D70191" w:rsidRDefault="00D70191" w:rsidP="00BF1352">
            <w:pPr>
              <w:spacing w:line="200" w:lineRule="atLeast"/>
              <w:jc w:val="center"/>
              <w:rPr>
                <w:rFonts w:cs="Calibri"/>
                <w:b w:val="0"/>
                <w:sz w:val="24"/>
                <w:szCs w:val="20"/>
              </w:rPr>
            </w:pPr>
            <w:r w:rsidRPr="00D70191">
              <w:rPr>
                <w:rFonts w:cs="Calibri"/>
                <w:b w:val="0"/>
                <w:sz w:val="24"/>
                <w:szCs w:val="20"/>
              </w:rPr>
              <w:t xml:space="preserve">Pesca En El Lago Victoria: La Isla </w:t>
            </w:r>
            <w:proofErr w:type="spellStart"/>
            <w:r w:rsidRPr="00D70191">
              <w:rPr>
                <w:rFonts w:cs="Calibri"/>
                <w:b w:val="0"/>
                <w:sz w:val="24"/>
                <w:szCs w:val="20"/>
              </w:rPr>
              <w:t>Mfangano</w:t>
            </w:r>
            <w:proofErr w:type="spellEnd"/>
          </w:p>
        </w:tc>
        <w:tc>
          <w:tcPr>
            <w:tcW w:w="4799" w:type="dxa"/>
            <w:vAlign w:val="center"/>
          </w:tcPr>
          <w:p w:rsidR="00525157" w:rsidRPr="00525157" w:rsidRDefault="00525157" w:rsidP="00525157">
            <w:pPr>
              <w:jc w:val="both"/>
              <w:cnfStyle w:val="000000000000"/>
              <w:rPr>
                <w:rFonts w:cs="Calibri"/>
                <w:bCs/>
                <w:szCs w:val="20"/>
              </w:rPr>
            </w:pPr>
            <w:r w:rsidRPr="00525157">
              <w:rPr>
                <w:rFonts w:cs="Calibri"/>
                <w:bCs/>
                <w:szCs w:val="20"/>
              </w:rPr>
              <w:t>Salida: 06:30 hrs. (6 horas)</w:t>
            </w:r>
          </w:p>
          <w:p w:rsidR="00D70191" w:rsidRPr="00525157" w:rsidRDefault="00525157" w:rsidP="00525157">
            <w:pPr>
              <w:jc w:val="both"/>
              <w:cnfStyle w:val="000000000000"/>
              <w:rPr>
                <w:rFonts w:cs="Calibri"/>
                <w:bCs/>
                <w:szCs w:val="20"/>
              </w:rPr>
            </w:pPr>
            <w:r w:rsidRPr="00525157">
              <w:rPr>
                <w:rFonts w:cs="Calibri"/>
                <w:bCs/>
                <w:szCs w:val="20"/>
              </w:rPr>
              <w:t>Un corto tramo en avioneta de Masai Mara le llevará hasta el lago más grande de agua dulce en África y segundo del mundo, en el Gran Valle del Rift. No sólo famoso por ser el distribuidor de los meandros del río Nilo, sino también el lugar donde tienen más probabilidades de coger un 150 libras de Perca del Nilo, introducida en el siglo pasado, o ver una gran variedad de aves. Vea el Águila Pescadora precipitarse con gracia para arrancar al pez fuera del agua. La excursión dura medio día.</w:t>
            </w:r>
          </w:p>
        </w:tc>
        <w:tc>
          <w:tcPr>
            <w:tcW w:w="1775" w:type="dxa"/>
            <w:vAlign w:val="center"/>
          </w:tcPr>
          <w:p w:rsidR="00D70191" w:rsidRPr="00525157" w:rsidRDefault="00525157" w:rsidP="00D70191">
            <w:pPr>
              <w:spacing w:line="200" w:lineRule="atLeast"/>
              <w:jc w:val="center"/>
              <w:cnfStyle w:val="000000000000"/>
              <w:rPr>
                <w:rFonts w:cs="Calibri"/>
                <w:b/>
                <w:sz w:val="24"/>
                <w:szCs w:val="20"/>
              </w:rPr>
            </w:pPr>
            <w:r w:rsidRPr="00525157">
              <w:rPr>
                <w:rFonts w:cs="Calibri"/>
                <w:b/>
                <w:sz w:val="24"/>
                <w:szCs w:val="20"/>
              </w:rPr>
              <w:t>$740</w:t>
            </w:r>
          </w:p>
        </w:tc>
      </w:tr>
      <w:tr w:rsidR="00D70191" w:rsidTr="00BF1352">
        <w:trPr>
          <w:cnfStyle w:val="000000100000"/>
          <w:jc w:val="center"/>
        </w:trPr>
        <w:tc>
          <w:tcPr>
            <w:cnfStyle w:val="001000000000"/>
            <w:tcW w:w="2712" w:type="dxa"/>
            <w:vAlign w:val="center"/>
          </w:tcPr>
          <w:p w:rsidR="00D70191" w:rsidRPr="00D70191" w:rsidRDefault="00D70191" w:rsidP="00BF1352">
            <w:pPr>
              <w:spacing w:line="200" w:lineRule="atLeast"/>
              <w:jc w:val="center"/>
              <w:rPr>
                <w:rFonts w:cs="Calibri"/>
                <w:b w:val="0"/>
                <w:sz w:val="24"/>
                <w:szCs w:val="20"/>
              </w:rPr>
            </w:pPr>
            <w:r w:rsidRPr="00D70191">
              <w:rPr>
                <w:rFonts w:cs="Calibri"/>
                <w:b w:val="0"/>
                <w:sz w:val="24"/>
                <w:szCs w:val="20"/>
              </w:rPr>
              <w:t>Excursión al Orfanato de Elefantes</w:t>
            </w:r>
          </w:p>
        </w:tc>
        <w:tc>
          <w:tcPr>
            <w:tcW w:w="4799" w:type="dxa"/>
            <w:vAlign w:val="center"/>
          </w:tcPr>
          <w:p w:rsidR="00D70191" w:rsidRPr="00A4039F" w:rsidRDefault="00D70191" w:rsidP="00525157">
            <w:pPr>
              <w:spacing w:line="200" w:lineRule="atLeast"/>
              <w:jc w:val="both"/>
              <w:cnfStyle w:val="000000100000"/>
              <w:rPr>
                <w:rFonts w:cs="Calibri"/>
                <w:sz w:val="24"/>
                <w:szCs w:val="20"/>
              </w:rPr>
            </w:pPr>
          </w:p>
        </w:tc>
        <w:tc>
          <w:tcPr>
            <w:tcW w:w="1775" w:type="dxa"/>
            <w:vAlign w:val="center"/>
          </w:tcPr>
          <w:p w:rsidR="00D70191" w:rsidRPr="00525157" w:rsidRDefault="00525157" w:rsidP="00D70191">
            <w:pPr>
              <w:spacing w:line="200" w:lineRule="atLeast"/>
              <w:jc w:val="center"/>
              <w:cnfStyle w:val="000000100000"/>
              <w:rPr>
                <w:rFonts w:cs="Calibri"/>
                <w:b/>
                <w:sz w:val="24"/>
                <w:szCs w:val="20"/>
              </w:rPr>
            </w:pPr>
            <w:r w:rsidRPr="00525157">
              <w:rPr>
                <w:rFonts w:cs="Calibri"/>
                <w:b/>
                <w:sz w:val="24"/>
                <w:szCs w:val="20"/>
              </w:rPr>
              <w:t>$76</w:t>
            </w:r>
          </w:p>
        </w:tc>
      </w:tr>
      <w:tr w:rsidR="00D70191" w:rsidTr="00BF1352">
        <w:trPr>
          <w:jc w:val="center"/>
        </w:trPr>
        <w:tc>
          <w:tcPr>
            <w:cnfStyle w:val="001000000000"/>
            <w:tcW w:w="2712" w:type="dxa"/>
            <w:vAlign w:val="center"/>
          </w:tcPr>
          <w:p w:rsidR="00D70191" w:rsidRPr="00A4039F" w:rsidRDefault="00BF1352" w:rsidP="00BF1352">
            <w:pPr>
              <w:spacing w:line="200" w:lineRule="atLeast"/>
              <w:jc w:val="center"/>
              <w:rPr>
                <w:rFonts w:cs="Calibri"/>
                <w:b w:val="0"/>
                <w:sz w:val="24"/>
                <w:szCs w:val="20"/>
              </w:rPr>
            </w:pPr>
            <w:r>
              <w:rPr>
                <w:rFonts w:cs="Calibri"/>
                <w:b w:val="0"/>
                <w:sz w:val="24"/>
                <w:szCs w:val="20"/>
              </w:rPr>
              <w:t>Visita al</w:t>
            </w:r>
            <w:r w:rsidR="00D70191" w:rsidRPr="00D70191">
              <w:rPr>
                <w:rFonts w:cs="Calibri"/>
                <w:b w:val="0"/>
                <w:sz w:val="24"/>
                <w:szCs w:val="20"/>
              </w:rPr>
              <w:t xml:space="preserve"> Poblado </w:t>
            </w:r>
            <w:proofErr w:type="spellStart"/>
            <w:r w:rsidR="00D70191" w:rsidRPr="00D70191">
              <w:rPr>
                <w:rFonts w:cs="Calibri"/>
                <w:b w:val="0"/>
                <w:sz w:val="24"/>
                <w:szCs w:val="20"/>
              </w:rPr>
              <w:t>Maasai</w:t>
            </w:r>
            <w:proofErr w:type="spellEnd"/>
            <w:r w:rsidR="00D70191" w:rsidRPr="00D70191">
              <w:rPr>
                <w:rFonts w:cs="Calibri"/>
                <w:b w:val="0"/>
                <w:sz w:val="24"/>
                <w:szCs w:val="20"/>
              </w:rPr>
              <w:t xml:space="preserve"> Mara (durante safaris, no incluye entrada, pago directo en el poblado)</w:t>
            </w:r>
          </w:p>
        </w:tc>
        <w:tc>
          <w:tcPr>
            <w:tcW w:w="4799" w:type="dxa"/>
            <w:vAlign w:val="center"/>
          </w:tcPr>
          <w:p w:rsidR="00BF1352" w:rsidRDefault="00525157" w:rsidP="00525157">
            <w:pPr>
              <w:jc w:val="both"/>
              <w:cnfStyle w:val="000000000000"/>
              <w:rPr>
                <w:rFonts w:cs="Calibri"/>
                <w:bCs/>
                <w:szCs w:val="20"/>
              </w:rPr>
            </w:pPr>
            <w:r>
              <w:rPr>
                <w:rFonts w:cs="Calibri"/>
                <w:bCs/>
                <w:szCs w:val="20"/>
              </w:rPr>
              <w:t>Duración</w:t>
            </w:r>
            <w:r w:rsidRPr="00525157">
              <w:rPr>
                <w:rFonts w:cs="Calibri"/>
                <w:bCs/>
                <w:szCs w:val="20"/>
              </w:rPr>
              <w:t xml:space="preserve"> (1 hora) Pago directo en el poblado. 25$ aprox.</w:t>
            </w:r>
            <w:r>
              <w:rPr>
                <w:rFonts w:cs="Calibri"/>
                <w:bCs/>
                <w:szCs w:val="20"/>
              </w:rPr>
              <w:t xml:space="preserve"> </w:t>
            </w:r>
          </w:p>
          <w:p w:rsidR="00D70191" w:rsidRPr="00525157" w:rsidRDefault="00525157" w:rsidP="00525157">
            <w:pPr>
              <w:jc w:val="both"/>
              <w:cnfStyle w:val="000000000000"/>
              <w:rPr>
                <w:rFonts w:cs="Calibri"/>
                <w:bCs/>
                <w:szCs w:val="20"/>
              </w:rPr>
            </w:pPr>
            <w:r w:rsidRPr="00525157">
              <w:rPr>
                <w:rFonts w:cs="Calibri"/>
                <w:bCs/>
                <w:szCs w:val="20"/>
              </w:rPr>
              <w:t>¡Sin duda es una vi</w:t>
            </w:r>
            <w:r w:rsidR="00BF1352">
              <w:rPr>
                <w:rFonts w:cs="Calibri"/>
                <w:bCs/>
                <w:szCs w:val="20"/>
              </w:rPr>
              <w:t xml:space="preserve">sita opcional obligatoria! Los </w:t>
            </w:r>
            <w:proofErr w:type="spellStart"/>
            <w:r w:rsidR="00BF1352">
              <w:rPr>
                <w:rFonts w:cs="Calibri"/>
                <w:bCs/>
                <w:szCs w:val="20"/>
              </w:rPr>
              <w:t>M</w:t>
            </w:r>
            <w:r w:rsidRPr="00525157">
              <w:rPr>
                <w:rFonts w:cs="Calibri"/>
                <w:bCs/>
                <w:szCs w:val="20"/>
              </w:rPr>
              <w:t>asáis</w:t>
            </w:r>
            <w:proofErr w:type="spellEnd"/>
            <w:r w:rsidRPr="00525157">
              <w:rPr>
                <w:rFonts w:cs="Calibri"/>
                <w:bCs/>
                <w:szCs w:val="20"/>
              </w:rPr>
              <w:t xml:space="preserve"> son gente curiosa, quizá sea una de las tribus más orgullosas de África, pero también de las más maleadas del continente negro porque han tenido la suerte o la desgracia de que sus tierras estén en el parque nacional más famoso y visitado de África. La visita incluye una canción de la bienvenida, cantada p</w:t>
            </w:r>
            <w:r>
              <w:rPr>
                <w:rFonts w:cs="Calibri"/>
                <w:bCs/>
                <w:szCs w:val="20"/>
              </w:rPr>
              <w:t xml:space="preserve">or los guerreros y las mujeres </w:t>
            </w:r>
            <w:proofErr w:type="spellStart"/>
            <w:r>
              <w:rPr>
                <w:rFonts w:cs="Calibri"/>
                <w:bCs/>
                <w:szCs w:val="20"/>
              </w:rPr>
              <w:t>M</w:t>
            </w:r>
            <w:r w:rsidRPr="00525157">
              <w:rPr>
                <w:rFonts w:cs="Calibri"/>
                <w:bCs/>
                <w:szCs w:val="20"/>
              </w:rPr>
              <w:t>asáis</w:t>
            </w:r>
            <w:proofErr w:type="spellEnd"/>
            <w:r w:rsidRPr="00525157">
              <w:rPr>
                <w:rFonts w:cs="Calibri"/>
                <w:bCs/>
                <w:szCs w:val="20"/>
              </w:rPr>
              <w:t>, se puede cantar y bailar con ellos. También visitaremos el interior de sus casas y el guía les explicará todas sus costumbres y cultura finalizando la vis</w:t>
            </w:r>
            <w:r w:rsidR="00BF1352">
              <w:rPr>
                <w:rFonts w:cs="Calibri"/>
                <w:bCs/>
                <w:szCs w:val="20"/>
              </w:rPr>
              <w:t xml:space="preserve">ita con una charla junto a los </w:t>
            </w:r>
            <w:proofErr w:type="spellStart"/>
            <w:r w:rsidR="00BF1352">
              <w:rPr>
                <w:rFonts w:cs="Calibri"/>
                <w:bCs/>
                <w:szCs w:val="20"/>
              </w:rPr>
              <w:t>M</w:t>
            </w:r>
            <w:r w:rsidRPr="00525157">
              <w:rPr>
                <w:rFonts w:cs="Calibri"/>
                <w:bCs/>
                <w:szCs w:val="20"/>
              </w:rPr>
              <w:t>asáis</w:t>
            </w:r>
            <w:proofErr w:type="spellEnd"/>
            <w:r w:rsidRPr="00525157">
              <w:rPr>
                <w:rFonts w:cs="Calibri"/>
                <w:bCs/>
                <w:szCs w:val="20"/>
              </w:rPr>
              <w:t>. Recomendamos l</w:t>
            </w:r>
            <w:r w:rsidR="00BF1352">
              <w:rPr>
                <w:rFonts w:cs="Calibri"/>
                <w:bCs/>
                <w:szCs w:val="20"/>
              </w:rPr>
              <w:t xml:space="preserve">levar algún regalo a los niños </w:t>
            </w:r>
            <w:proofErr w:type="spellStart"/>
            <w:r w:rsidR="00BF1352">
              <w:rPr>
                <w:rFonts w:cs="Calibri"/>
                <w:bCs/>
                <w:szCs w:val="20"/>
              </w:rPr>
              <w:t>M</w:t>
            </w:r>
            <w:r w:rsidRPr="00525157">
              <w:rPr>
                <w:rFonts w:cs="Calibri"/>
                <w:bCs/>
                <w:szCs w:val="20"/>
              </w:rPr>
              <w:t>asáis</w:t>
            </w:r>
            <w:proofErr w:type="spellEnd"/>
            <w:r w:rsidRPr="00525157">
              <w:rPr>
                <w:rFonts w:cs="Calibri"/>
                <w:bCs/>
                <w:szCs w:val="20"/>
              </w:rPr>
              <w:t xml:space="preserve"> como libros, lápices, ropa, etc.</w:t>
            </w:r>
            <w:r>
              <w:rPr>
                <w:rFonts w:cs="Arial"/>
                <w:bCs/>
                <w:color w:val="000000"/>
                <w:sz w:val="18"/>
                <w:szCs w:val="18"/>
              </w:rPr>
              <w:t xml:space="preserve"> </w:t>
            </w:r>
          </w:p>
        </w:tc>
        <w:tc>
          <w:tcPr>
            <w:tcW w:w="1775" w:type="dxa"/>
            <w:vAlign w:val="center"/>
          </w:tcPr>
          <w:p w:rsidR="00D70191" w:rsidRPr="00A4039F" w:rsidRDefault="00525157" w:rsidP="00D70191">
            <w:pPr>
              <w:spacing w:line="200" w:lineRule="atLeast"/>
              <w:jc w:val="center"/>
              <w:cnfStyle w:val="000000000000"/>
              <w:rPr>
                <w:rFonts w:cs="Calibri"/>
                <w:b/>
                <w:sz w:val="24"/>
                <w:szCs w:val="20"/>
              </w:rPr>
            </w:pPr>
            <w:r>
              <w:rPr>
                <w:rFonts w:cs="Calibri"/>
                <w:b/>
                <w:sz w:val="24"/>
                <w:szCs w:val="20"/>
              </w:rPr>
              <w:t>$46</w:t>
            </w:r>
          </w:p>
        </w:tc>
      </w:tr>
    </w:tbl>
    <w:p w:rsidR="008E15CF" w:rsidRDefault="008E15CF" w:rsidP="00D848E0">
      <w:pPr>
        <w:spacing w:after="0" w:line="264" w:lineRule="auto"/>
        <w:rPr>
          <w:rFonts w:cs="Calibri"/>
          <w:b/>
          <w:bCs/>
          <w:sz w:val="24"/>
          <w:u w:val="single"/>
        </w:rPr>
      </w:pPr>
    </w:p>
    <w:p w:rsidR="00D70191" w:rsidRDefault="00D70191" w:rsidP="00D848E0">
      <w:pPr>
        <w:spacing w:after="0" w:line="264" w:lineRule="auto"/>
        <w:rPr>
          <w:rFonts w:cs="Calibri"/>
          <w:b/>
          <w:bCs/>
          <w:sz w:val="24"/>
          <w:u w:val="single"/>
        </w:rPr>
      </w:pPr>
    </w:p>
    <w:p w:rsidR="00D848E0" w:rsidRDefault="00D848E0" w:rsidP="00D848E0">
      <w:pPr>
        <w:spacing w:after="0" w:line="264" w:lineRule="auto"/>
        <w:rPr>
          <w:rFonts w:cs="Calibri"/>
          <w:b/>
          <w:bCs/>
          <w:sz w:val="24"/>
          <w:u w:val="single"/>
        </w:rPr>
      </w:pPr>
      <w:r w:rsidRPr="00567FFB">
        <w:rPr>
          <w:rFonts w:cs="Calibri"/>
          <w:b/>
          <w:bCs/>
          <w:sz w:val="24"/>
          <w:u w:val="single"/>
        </w:rPr>
        <w:t>ITINERARIO</w:t>
      </w:r>
    </w:p>
    <w:p w:rsidR="008F5615" w:rsidRPr="00567FFB" w:rsidRDefault="008F5615" w:rsidP="00D848E0">
      <w:pPr>
        <w:spacing w:after="0" w:line="264" w:lineRule="auto"/>
        <w:rPr>
          <w:rFonts w:cs="Calibri"/>
          <w:b/>
          <w:bCs/>
          <w:sz w:val="24"/>
          <w:u w:val="single"/>
        </w:rPr>
      </w:pPr>
    </w:p>
    <w:p w:rsidR="008F5615" w:rsidRPr="008F5615" w:rsidRDefault="008F5615" w:rsidP="008F5615">
      <w:pPr>
        <w:spacing w:after="0" w:line="240" w:lineRule="auto"/>
        <w:jc w:val="both"/>
        <w:rPr>
          <w:rFonts w:cs="Times New Roman"/>
          <w:b/>
          <w:bCs/>
          <w:i/>
          <w:sz w:val="24"/>
        </w:rPr>
      </w:pPr>
      <w:r w:rsidRPr="008F5615">
        <w:rPr>
          <w:rFonts w:cs="Times New Roman"/>
          <w:b/>
          <w:bCs/>
          <w:i/>
          <w:sz w:val="24"/>
        </w:rPr>
        <w:t>Día 1, NAIROBI (Llegada en martes)</w:t>
      </w:r>
    </w:p>
    <w:p w:rsidR="008F5615" w:rsidRPr="008F5615" w:rsidRDefault="008F5615" w:rsidP="008F5615">
      <w:pPr>
        <w:spacing w:after="0" w:line="240" w:lineRule="auto"/>
        <w:jc w:val="both"/>
        <w:rPr>
          <w:rFonts w:cs="Times New Roman"/>
          <w:bCs/>
          <w:sz w:val="24"/>
        </w:rPr>
      </w:pPr>
      <w:r w:rsidRPr="008F5615">
        <w:rPr>
          <w:rFonts w:cs="Times New Roman"/>
          <w:bCs/>
          <w:sz w:val="24"/>
        </w:rPr>
        <w:t>Llegada al aeropuerto internacional de Nairobi. Trámites de inmigración y estampación del Visado, así como recogida de equipajes, (Visado a la llegada de Kenia). A la salida nuestro guía en la ciudad les dará la bienvenida a esta fascinante ciudad. Traslado al hotel respectivo.</w:t>
      </w:r>
      <w:r w:rsidR="00BF1352">
        <w:rPr>
          <w:rFonts w:cs="Times New Roman"/>
          <w:bCs/>
          <w:sz w:val="24"/>
        </w:rPr>
        <w:t xml:space="preserve"> </w:t>
      </w:r>
      <w:r w:rsidRPr="008F5615">
        <w:rPr>
          <w:rFonts w:cs="Times New Roman"/>
          <w:bCs/>
          <w:sz w:val="24"/>
        </w:rPr>
        <w:t>Resto del Día libre, para descansar del largo viaje. Alojamiento</w:t>
      </w:r>
      <w:r>
        <w:rPr>
          <w:rFonts w:cs="Times New Roman"/>
          <w:bCs/>
          <w:sz w:val="24"/>
        </w:rPr>
        <w:t xml:space="preserve">. </w:t>
      </w:r>
      <w:r w:rsidRPr="008F5615">
        <w:rPr>
          <w:rFonts w:cs="Times New Roman"/>
          <w:bCs/>
          <w:sz w:val="24"/>
        </w:rPr>
        <w:t xml:space="preserve">/*/Opcional: Les recomendamos que la mejor manera de introducirse en la cultura keniata es Cenar en su famoso Restaurante </w:t>
      </w:r>
      <w:proofErr w:type="spellStart"/>
      <w:r w:rsidRPr="008F5615">
        <w:rPr>
          <w:rFonts w:cs="Times New Roman"/>
          <w:bCs/>
          <w:sz w:val="24"/>
        </w:rPr>
        <w:t>Carnivore</w:t>
      </w:r>
      <w:proofErr w:type="spellEnd"/>
      <w:r w:rsidRPr="008F5615">
        <w:rPr>
          <w:rFonts w:cs="Times New Roman"/>
          <w:bCs/>
          <w:sz w:val="24"/>
        </w:rPr>
        <w:t xml:space="preserve">, dónde podrán degustar carnes de diferentes animales, toda una experiencia. </w:t>
      </w:r>
    </w:p>
    <w:p w:rsidR="008F5615" w:rsidRPr="008F5615" w:rsidRDefault="008F5615" w:rsidP="008F5615">
      <w:pPr>
        <w:spacing w:after="0" w:line="240" w:lineRule="auto"/>
        <w:jc w:val="both"/>
        <w:rPr>
          <w:rFonts w:cs="Times New Roman"/>
          <w:bCs/>
          <w:sz w:val="24"/>
        </w:rPr>
      </w:pPr>
    </w:p>
    <w:p w:rsidR="00BF1352" w:rsidRDefault="00BF1352" w:rsidP="008F5615">
      <w:pPr>
        <w:spacing w:after="0" w:line="264" w:lineRule="auto"/>
        <w:rPr>
          <w:rFonts w:cs="Calibri"/>
          <w:b/>
          <w:bCs/>
          <w:sz w:val="24"/>
          <w:u w:val="single"/>
        </w:rPr>
      </w:pPr>
    </w:p>
    <w:p w:rsidR="008F5615" w:rsidRDefault="008F5615" w:rsidP="008F5615">
      <w:pPr>
        <w:spacing w:after="0" w:line="264" w:lineRule="auto"/>
        <w:rPr>
          <w:rFonts w:cs="Calibri"/>
          <w:b/>
          <w:bCs/>
          <w:sz w:val="24"/>
          <w:u w:val="single"/>
        </w:rPr>
      </w:pPr>
      <w:r w:rsidRPr="008F5615">
        <w:rPr>
          <w:rFonts w:cs="Calibri"/>
          <w:b/>
          <w:bCs/>
          <w:sz w:val="24"/>
          <w:u w:val="single"/>
        </w:rPr>
        <w:lastRenderedPageBreak/>
        <w:t>Día 2, NAIROBI / M. ABERDARES NATIONAL PARK – M. KENYA</w:t>
      </w:r>
      <w:r>
        <w:rPr>
          <w:rFonts w:cs="Calibri"/>
          <w:b/>
          <w:bCs/>
          <w:sz w:val="24"/>
          <w:u w:val="single"/>
        </w:rPr>
        <w:t xml:space="preserve"> </w:t>
      </w:r>
    </w:p>
    <w:p w:rsidR="008F5615" w:rsidRPr="008F5615" w:rsidRDefault="008F5615" w:rsidP="008F5615">
      <w:pPr>
        <w:spacing w:after="0" w:line="264" w:lineRule="auto"/>
        <w:rPr>
          <w:rFonts w:cs="Calibri"/>
          <w:b/>
          <w:bCs/>
          <w:sz w:val="24"/>
          <w:u w:val="single"/>
        </w:rPr>
      </w:pPr>
      <w:r w:rsidRPr="008F5615">
        <w:rPr>
          <w:rFonts w:cs="Calibri"/>
          <w:b/>
          <w:bCs/>
        </w:rPr>
        <w:t>(DESAYUNO-ALMUERZO-CENA)</w:t>
      </w:r>
    </w:p>
    <w:p w:rsidR="008F5615" w:rsidRPr="008F5615" w:rsidRDefault="008F5615" w:rsidP="008F5615">
      <w:pPr>
        <w:spacing w:after="0" w:line="240" w:lineRule="auto"/>
        <w:jc w:val="both"/>
        <w:rPr>
          <w:rFonts w:cs="Times New Roman"/>
          <w:bCs/>
          <w:sz w:val="24"/>
        </w:rPr>
      </w:pPr>
      <w:r w:rsidRPr="008F5615">
        <w:rPr>
          <w:rFonts w:cs="Times New Roman"/>
          <w:bCs/>
          <w:sz w:val="24"/>
        </w:rPr>
        <w:t>Salida después del desa</w:t>
      </w:r>
      <w:r>
        <w:rPr>
          <w:rFonts w:cs="Times New Roman"/>
          <w:bCs/>
          <w:sz w:val="24"/>
        </w:rPr>
        <w:t xml:space="preserve">yuno hacia el condado de </w:t>
      </w:r>
      <w:proofErr w:type="spellStart"/>
      <w:r>
        <w:rPr>
          <w:rFonts w:cs="Times New Roman"/>
          <w:bCs/>
          <w:sz w:val="24"/>
        </w:rPr>
        <w:t>Nyeri</w:t>
      </w:r>
      <w:proofErr w:type="spellEnd"/>
      <w:r>
        <w:rPr>
          <w:rFonts w:cs="Times New Roman"/>
          <w:bCs/>
          <w:sz w:val="24"/>
        </w:rPr>
        <w:t xml:space="preserve">. </w:t>
      </w:r>
      <w:r w:rsidRPr="008F5615">
        <w:rPr>
          <w:rFonts w:cs="Times New Roman"/>
          <w:bCs/>
          <w:sz w:val="24"/>
        </w:rPr>
        <w:t xml:space="preserve">Los pasajeros que se alojen en </w:t>
      </w:r>
      <w:proofErr w:type="spellStart"/>
      <w:r w:rsidRPr="008F5615">
        <w:rPr>
          <w:rFonts w:cs="Times New Roman"/>
          <w:bCs/>
          <w:sz w:val="24"/>
        </w:rPr>
        <w:t>The</w:t>
      </w:r>
      <w:proofErr w:type="spellEnd"/>
      <w:r w:rsidRPr="008F5615">
        <w:rPr>
          <w:rFonts w:cs="Times New Roman"/>
          <w:bCs/>
          <w:sz w:val="24"/>
        </w:rPr>
        <w:t xml:space="preserve"> </w:t>
      </w:r>
      <w:proofErr w:type="spellStart"/>
      <w:r w:rsidRPr="008F5615">
        <w:rPr>
          <w:rFonts w:cs="Times New Roman"/>
          <w:bCs/>
          <w:sz w:val="24"/>
        </w:rPr>
        <w:t>Ark</w:t>
      </w:r>
      <w:proofErr w:type="spellEnd"/>
      <w:r w:rsidRPr="008F5615">
        <w:rPr>
          <w:rFonts w:cs="Times New Roman"/>
          <w:bCs/>
          <w:sz w:val="24"/>
        </w:rPr>
        <w:t xml:space="preserve"> Hotel almorzarán primero en el </w:t>
      </w:r>
      <w:proofErr w:type="spellStart"/>
      <w:r w:rsidRPr="008F5615">
        <w:rPr>
          <w:rFonts w:cs="Times New Roman"/>
          <w:bCs/>
          <w:sz w:val="24"/>
        </w:rPr>
        <w:t>Aberdares</w:t>
      </w:r>
      <w:proofErr w:type="spellEnd"/>
      <w:r w:rsidRPr="008F5615">
        <w:rPr>
          <w:rFonts w:cs="Times New Roman"/>
          <w:bCs/>
          <w:sz w:val="24"/>
        </w:rPr>
        <w:t xml:space="preserve"> Country Club para salir después en vehículos de este hotel (y sin guía acompañante) hacia el </w:t>
      </w:r>
      <w:proofErr w:type="spellStart"/>
      <w:r w:rsidRPr="008F5615">
        <w:rPr>
          <w:rFonts w:cs="Times New Roman"/>
          <w:bCs/>
          <w:sz w:val="24"/>
        </w:rPr>
        <w:t>Lodge</w:t>
      </w:r>
      <w:proofErr w:type="spellEnd"/>
      <w:r w:rsidRPr="008F5615">
        <w:rPr>
          <w:rFonts w:cs="Times New Roman"/>
          <w:bCs/>
          <w:sz w:val="24"/>
        </w:rPr>
        <w:t xml:space="preserve">. Una vez en su </w:t>
      </w:r>
      <w:proofErr w:type="spellStart"/>
      <w:r w:rsidRPr="008F5615">
        <w:rPr>
          <w:rFonts w:cs="Times New Roman"/>
          <w:bCs/>
          <w:sz w:val="24"/>
        </w:rPr>
        <w:t>Lodge</w:t>
      </w:r>
      <w:proofErr w:type="spellEnd"/>
      <w:r w:rsidRPr="008F5615">
        <w:rPr>
          <w:rFonts w:cs="Times New Roman"/>
          <w:bCs/>
          <w:sz w:val="24"/>
        </w:rPr>
        <w:t xml:space="preserve"> podrán disfrutar desde el mismo, de la vista de los animales bebiendo, comiendo sal o ref</w:t>
      </w:r>
      <w:r>
        <w:rPr>
          <w:rFonts w:cs="Times New Roman"/>
          <w:bCs/>
          <w:sz w:val="24"/>
        </w:rPr>
        <w:t xml:space="preserve">rescándose en su laguna/charca. </w:t>
      </w:r>
      <w:r w:rsidRPr="008F5615">
        <w:rPr>
          <w:rFonts w:cs="Times New Roman"/>
          <w:bCs/>
          <w:sz w:val="24"/>
        </w:rPr>
        <w:t xml:space="preserve">Los pasajeros que se alojen en Serena Mountain </w:t>
      </w:r>
      <w:proofErr w:type="spellStart"/>
      <w:r w:rsidRPr="008F5615">
        <w:rPr>
          <w:rFonts w:cs="Times New Roman"/>
          <w:bCs/>
          <w:sz w:val="24"/>
        </w:rPr>
        <w:t>Lodge</w:t>
      </w:r>
      <w:proofErr w:type="spellEnd"/>
      <w:r w:rsidRPr="008F5615">
        <w:rPr>
          <w:rFonts w:cs="Times New Roman"/>
          <w:bCs/>
          <w:sz w:val="24"/>
        </w:rPr>
        <w:t xml:space="preserve">, llegarán allí directamente para el almuerzo y podrán disfrutar de la vista de los animales bebiendo, comiendo sal o refrescándose en su laguna/charca. El Parque Nacional de </w:t>
      </w:r>
      <w:proofErr w:type="spellStart"/>
      <w:r w:rsidRPr="008F5615">
        <w:rPr>
          <w:rFonts w:cs="Times New Roman"/>
          <w:bCs/>
          <w:sz w:val="24"/>
        </w:rPr>
        <w:t>Aberdares</w:t>
      </w:r>
      <w:proofErr w:type="spellEnd"/>
      <w:r w:rsidRPr="008F5615">
        <w:rPr>
          <w:rFonts w:cs="Times New Roman"/>
          <w:bCs/>
          <w:sz w:val="24"/>
        </w:rPr>
        <w:t xml:space="preserve"> es el bosque encantado de Kenia. Es el tercer parque más grande de Kenia y en el que sin duda destacan los espectaculares saltos de agua, como el </w:t>
      </w:r>
      <w:proofErr w:type="spellStart"/>
      <w:r w:rsidRPr="008F5615">
        <w:rPr>
          <w:rFonts w:cs="Times New Roman"/>
          <w:bCs/>
          <w:sz w:val="24"/>
        </w:rPr>
        <w:t>Keruru</w:t>
      </w:r>
      <w:proofErr w:type="spellEnd"/>
      <w:r w:rsidRPr="008F5615">
        <w:rPr>
          <w:rFonts w:cs="Times New Roman"/>
          <w:bCs/>
          <w:sz w:val="24"/>
        </w:rPr>
        <w:t xml:space="preserve"> </w:t>
      </w:r>
      <w:proofErr w:type="spellStart"/>
      <w:r w:rsidRPr="008F5615">
        <w:rPr>
          <w:rFonts w:cs="Times New Roman"/>
          <w:bCs/>
          <w:sz w:val="24"/>
        </w:rPr>
        <w:t>Kahuru</w:t>
      </w:r>
      <w:proofErr w:type="spellEnd"/>
      <w:r w:rsidRPr="008F5615">
        <w:rPr>
          <w:rFonts w:cs="Times New Roman"/>
          <w:bCs/>
          <w:sz w:val="24"/>
        </w:rPr>
        <w:t xml:space="preserve"> de 270 m y el Gura de 240 m en el área sur, o las </w:t>
      </w:r>
      <w:proofErr w:type="spellStart"/>
      <w:r w:rsidRPr="008F5615">
        <w:rPr>
          <w:rFonts w:cs="Times New Roman"/>
          <w:bCs/>
          <w:sz w:val="24"/>
        </w:rPr>
        <w:t>Chania</w:t>
      </w:r>
      <w:proofErr w:type="spellEnd"/>
      <w:r w:rsidRPr="008F5615">
        <w:rPr>
          <w:rFonts w:cs="Times New Roman"/>
          <w:bCs/>
          <w:sz w:val="24"/>
        </w:rPr>
        <w:t xml:space="preserve"> Falls en el sector central del parque.</w:t>
      </w:r>
    </w:p>
    <w:p w:rsidR="008F5615" w:rsidRPr="008F5615" w:rsidRDefault="008F5615" w:rsidP="008F5615">
      <w:pPr>
        <w:spacing w:after="0" w:line="240" w:lineRule="auto"/>
        <w:jc w:val="both"/>
        <w:rPr>
          <w:rFonts w:cs="Times New Roman"/>
          <w:bCs/>
          <w:sz w:val="24"/>
        </w:rPr>
      </w:pPr>
      <w:r w:rsidRPr="008F5615">
        <w:rPr>
          <w:rFonts w:cs="Times New Roman"/>
          <w:bCs/>
          <w:sz w:val="24"/>
        </w:rPr>
        <w:t xml:space="preserve">Distancia: Aprox. 200 </w:t>
      </w:r>
      <w:proofErr w:type="spellStart"/>
      <w:r w:rsidRPr="008F5615">
        <w:rPr>
          <w:rFonts w:cs="Times New Roman"/>
          <w:bCs/>
          <w:sz w:val="24"/>
        </w:rPr>
        <w:t>kms</w:t>
      </w:r>
      <w:proofErr w:type="spellEnd"/>
      <w:r w:rsidRPr="008F5615">
        <w:rPr>
          <w:rFonts w:cs="Times New Roman"/>
          <w:bCs/>
          <w:sz w:val="24"/>
        </w:rPr>
        <w:t xml:space="preserve"> - 3 horas.</w:t>
      </w:r>
    </w:p>
    <w:p w:rsidR="008F5615" w:rsidRPr="008F5615" w:rsidRDefault="008F5615" w:rsidP="008F5615">
      <w:pPr>
        <w:spacing w:after="0" w:line="240" w:lineRule="auto"/>
        <w:jc w:val="both"/>
        <w:rPr>
          <w:rFonts w:cs="Times New Roman"/>
          <w:bCs/>
          <w:sz w:val="24"/>
        </w:rPr>
      </w:pPr>
    </w:p>
    <w:p w:rsidR="008F5615" w:rsidRDefault="008F5615" w:rsidP="008F5615">
      <w:pPr>
        <w:spacing w:after="0" w:line="264" w:lineRule="auto"/>
        <w:rPr>
          <w:rFonts w:cs="Calibri"/>
          <w:b/>
          <w:bCs/>
          <w:sz w:val="24"/>
          <w:u w:val="single"/>
        </w:rPr>
      </w:pPr>
      <w:r w:rsidRPr="008F5615">
        <w:rPr>
          <w:rFonts w:cs="Calibri"/>
          <w:b/>
          <w:bCs/>
          <w:sz w:val="24"/>
          <w:u w:val="single"/>
        </w:rPr>
        <w:t>Día 3, M. ABERDARES – M. KENYA/ LAGO NAKURU NATIONAL PARK</w:t>
      </w:r>
      <w:r>
        <w:rPr>
          <w:rFonts w:cs="Calibri"/>
          <w:b/>
          <w:bCs/>
          <w:sz w:val="24"/>
          <w:u w:val="single"/>
        </w:rPr>
        <w:t xml:space="preserve"> </w:t>
      </w:r>
    </w:p>
    <w:p w:rsidR="008F5615" w:rsidRPr="008F5615" w:rsidRDefault="008F5615" w:rsidP="008F5615">
      <w:pPr>
        <w:spacing w:after="0" w:line="264" w:lineRule="auto"/>
        <w:rPr>
          <w:rFonts w:cs="Calibri"/>
          <w:b/>
          <w:bCs/>
          <w:sz w:val="24"/>
          <w:u w:val="single"/>
        </w:rPr>
      </w:pPr>
      <w:r>
        <w:rPr>
          <w:rFonts w:cs="Calibri"/>
          <w:b/>
          <w:bCs/>
        </w:rPr>
        <w:t>(</w:t>
      </w:r>
      <w:r w:rsidRPr="008F5615">
        <w:rPr>
          <w:rFonts w:cs="Calibri"/>
          <w:b/>
          <w:bCs/>
        </w:rPr>
        <w:t>DESAYUNO-ALMUERZO-CENA</w:t>
      </w:r>
      <w:r>
        <w:rPr>
          <w:rFonts w:cs="Calibri"/>
          <w:b/>
          <w:bCs/>
        </w:rPr>
        <w:t>)</w:t>
      </w:r>
    </w:p>
    <w:p w:rsidR="008F5615" w:rsidRPr="008F5615" w:rsidRDefault="008F5615" w:rsidP="008F5615">
      <w:pPr>
        <w:spacing w:after="0" w:line="240" w:lineRule="auto"/>
        <w:jc w:val="both"/>
        <w:rPr>
          <w:rFonts w:cs="Times New Roman"/>
          <w:bCs/>
          <w:sz w:val="24"/>
        </w:rPr>
      </w:pPr>
      <w:r w:rsidRPr="008F5615">
        <w:rPr>
          <w:rFonts w:cs="Times New Roman"/>
          <w:bCs/>
          <w:sz w:val="24"/>
        </w:rPr>
        <w:t xml:space="preserve">A primera hora traslado a otro hotel para tomar el desayuno. Salida hacia el Parque Nacional del Lago </w:t>
      </w:r>
      <w:proofErr w:type="spellStart"/>
      <w:r w:rsidRPr="008F5615">
        <w:rPr>
          <w:rFonts w:cs="Times New Roman"/>
          <w:bCs/>
          <w:sz w:val="24"/>
        </w:rPr>
        <w:t>Nakuru</w:t>
      </w:r>
      <w:proofErr w:type="spellEnd"/>
      <w:r w:rsidRPr="008F5615">
        <w:rPr>
          <w:rFonts w:cs="Times New Roman"/>
          <w:bCs/>
          <w:sz w:val="24"/>
        </w:rPr>
        <w:t xml:space="preserve"> para realizar el almuerzo en el </w:t>
      </w:r>
      <w:proofErr w:type="spellStart"/>
      <w:r w:rsidRPr="008F5615">
        <w:rPr>
          <w:rFonts w:cs="Times New Roman"/>
          <w:bCs/>
          <w:sz w:val="24"/>
        </w:rPr>
        <w:t>Lodge</w:t>
      </w:r>
      <w:proofErr w:type="spellEnd"/>
      <w:r w:rsidRPr="008F5615">
        <w:rPr>
          <w:rFonts w:cs="Times New Roman"/>
          <w:bCs/>
          <w:sz w:val="24"/>
        </w:rPr>
        <w:t xml:space="preserve">. Safari por la tarde. Cena y alojamiento.  El Parque Nacional Lago </w:t>
      </w:r>
      <w:proofErr w:type="spellStart"/>
      <w:r w:rsidRPr="008F5615">
        <w:rPr>
          <w:rFonts w:cs="Times New Roman"/>
          <w:bCs/>
          <w:sz w:val="24"/>
        </w:rPr>
        <w:t>Nakuru</w:t>
      </w:r>
      <w:proofErr w:type="spellEnd"/>
      <w:r w:rsidRPr="008F5615">
        <w:rPr>
          <w:rFonts w:cs="Times New Roman"/>
          <w:bCs/>
          <w:sz w:val="24"/>
        </w:rPr>
        <w:t xml:space="preserve">, es un parque nacional situado a 157 km de Nairobi, en el Gran Valle del </w:t>
      </w:r>
      <w:proofErr w:type="spellStart"/>
      <w:r w:rsidRPr="008F5615">
        <w:rPr>
          <w:rFonts w:cs="Times New Roman"/>
          <w:bCs/>
          <w:sz w:val="24"/>
        </w:rPr>
        <w:t>Rift</w:t>
      </w:r>
      <w:proofErr w:type="spellEnd"/>
      <w:r w:rsidRPr="008F5615">
        <w:rPr>
          <w:rFonts w:cs="Times New Roman"/>
          <w:bCs/>
          <w:sz w:val="24"/>
        </w:rPr>
        <w:t xml:space="preserve">, conocido por su antigüedad geológica y por la alcalinidad. El Lago es refugio de aves migratorias, particularmente de flamencos, llegan millones, es por este motivo que el ornitólogo Roger Tory dijo, “cuando se reúnen varios millones de flamencos, forman El más grande espectáculo del mundo”. Tener la oportunidad de ver miles, quizá cientos de miles de Flamencos Rosados, es sin duda un espectáculo único y especial. La palabra </w:t>
      </w:r>
      <w:proofErr w:type="spellStart"/>
      <w:r w:rsidRPr="008F5615">
        <w:rPr>
          <w:rFonts w:cs="Times New Roman"/>
          <w:bCs/>
          <w:sz w:val="24"/>
        </w:rPr>
        <w:t>Nakuru</w:t>
      </w:r>
      <w:proofErr w:type="spellEnd"/>
      <w:r w:rsidRPr="008F5615">
        <w:rPr>
          <w:rFonts w:cs="Times New Roman"/>
          <w:bCs/>
          <w:sz w:val="24"/>
        </w:rPr>
        <w:t xml:space="preserve">, significa “polvoriento” en </w:t>
      </w:r>
      <w:proofErr w:type="spellStart"/>
      <w:r w:rsidRPr="008F5615">
        <w:rPr>
          <w:rFonts w:cs="Times New Roman"/>
          <w:bCs/>
          <w:sz w:val="24"/>
        </w:rPr>
        <w:t>Masái</w:t>
      </w:r>
      <w:proofErr w:type="spellEnd"/>
      <w:r w:rsidRPr="008F5615">
        <w:rPr>
          <w:rFonts w:cs="Times New Roman"/>
          <w:bCs/>
          <w:sz w:val="24"/>
        </w:rPr>
        <w:t>.</w:t>
      </w:r>
    </w:p>
    <w:p w:rsidR="008F5615" w:rsidRPr="008F5615" w:rsidRDefault="008F5615" w:rsidP="008F5615">
      <w:pPr>
        <w:spacing w:after="0" w:line="240" w:lineRule="auto"/>
        <w:jc w:val="both"/>
        <w:rPr>
          <w:rFonts w:cs="Times New Roman"/>
          <w:bCs/>
          <w:sz w:val="24"/>
        </w:rPr>
      </w:pPr>
      <w:r w:rsidRPr="008F5615">
        <w:rPr>
          <w:rFonts w:cs="Times New Roman"/>
          <w:bCs/>
          <w:sz w:val="24"/>
        </w:rPr>
        <w:t>Distancia: Aprox. 200kms - 3 hrs.</w:t>
      </w:r>
    </w:p>
    <w:p w:rsidR="008F5615" w:rsidRPr="008F5615" w:rsidRDefault="008F5615" w:rsidP="008F5615">
      <w:pPr>
        <w:spacing w:after="0" w:line="240" w:lineRule="auto"/>
        <w:jc w:val="both"/>
        <w:rPr>
          <w:rFonts w:cs="Times New Roman"/>
          <w:bCs/>
          <w:sz w:val="24"/>
        </w:rPr>
      </w:pPr>
    </w:p>
    <w:p w:rsidR="008F5615" w:rsidRPr="008F5615" w:rsidRDefault="008F5615" w:rsidP="008F5615">
      <w:pPr>
        <w:spacing w:after="0" w:line="264" w:lineRule="auto"/>
        <w:rPr>
          <w:rFonts w:cs="Calibri"/>
          <w:b/>
          <w:bCs/>
          <w:sz w:val="24"/>
          <w:u w:val="single"/>
        </w:rPr>
      </w:pPr>
      <w:r w:rsidRPr="008F5615">
        <w:rPr>
          <w:rFonts w:cs="Calibri"/>
          <w:b/>
          <w:bCs/>
          <w:sz w:val="24"/>
          <w:u w:val="single"/>
        </w:rPr>
        <w:t>Día 4, LAGO NAKURU NATIONAL PARK/ MASÁI MARA</w:t>
      </w:r>
    </w:p>
    <w:p w:rsidR="008F5615" w:rsidRPr="008F5615" w:rsidRDefault="008F5615" w:rsidP="008F5615">
      <w:pPr>
        <w:spacing w:after="0" w:line="264" w:lineRule="auto"/>
        <w:rPr>
          <w:rFonts w:cs="Calibri"/>
          <w:b/>
          <w:bCs/>
        </w:rPr>
      </w:pPr>
      <w:r>
        <w:rPr>
          <w:rFonts w:cs="Calibri"/>
          <w:b/>
          <w:bCs/>
        </w:rPr>
        <w:t>(</w:t>
      </w:r>
      <w:r w:rsidRPr="008F5615">
        <w:rPr>
          <w:rFonts w:cs="Calibri"/>
          <w:b/>
          <w:bCs/>
        </w:rPr>
        <w:t>DESAYUNO-ALMUERZO-CENA</w:t>
      </w:r>
      <w:r>
        <w:rPr>
          <w:rFonts w:cs="Calibri"/>
          <w:b/>
          <w:bCs/>
        </w:rPr>
        <w:t>)</w:t>
      </w:r>
    </w:p>
    <w:p w:rsidR="008F5615" w:rsidRPr="008F5615" w:rsidRDefault="008F5615" w:rsidP="008F5615">
      <w:pPr>
        <w:spacing w:after="0" w:line="240" w:lineRule="auto"/>
        <w:jc w:val="both"/>
        <w:rPr>
          <w:rFonts w:cs="Times New Roman"/>
          <w:bCs/>
          <w:sz w:val="24"/>
        </w:rPr>
      </w:pPr>
      <w:r w:rsidRPr="008F5615">
        <w:rPr>
          <w:rFonts w:cs="Times New Roman"/>
          <w:bCs/>
          <w:sz w:val="24"/>
        </w:rPr>
        <w:t xml:space="preserve">Desayuno.  Salida a la Reserva Nacional de </w:t>
      </w:r>
      <w:proofErr w:type="spellStart"/>
      <w:r w:rsidRPr="008F5615">
        <w:rPr>
          <w:rFonts w:cs="Times New Roman"/>
          <w:bCs/>
          <w:sz w:val="24"/>
        </w:rPr>
        <w:t>Masái</w:t>
      </w:r>
      <w:proofErr w:type="spellEnd"/>
      <w:r w:rsidRPr="008F5615">
        <w:rPr>
          <w:rFonts w:cs="Times New Roman"/>
          <w:bCs/>
          <w:sz w:val="24"/>
        </w:rPr>
        <w:t xml:space="preserve"> Mara, vía </w:t>
      </w:r>
      <w:proofErr w:type="spellStart"/>
      <w:r w:rsidRPr="008F5615">
        <w:rPr>
          <w:rFonts w:cs="Times New Roman"/>
          <w:bCs/>
          <w:sz w:val="24"/>
        </w:rPr>
        <w:t>Narok</w:t>
      </w:r>
      <w:proofErr w:type="spellEnd"/>
      <w:r w:rsidRPr="008F5615">
        <w:rPr>
          <w:rFonts w:cs="Times New Roman"/>
          <w:bCs/>
          <w:sz w:val="24"/>
        </w:rPr>
        <w:t>, para llegar a almorzar.</w:t>
      </w:r>
    </w:p>
    <w:p w:rsidR="008F5615" w:rsidRPr="008F5615" w:rsidRDefault="008F5615" w:rsidP="008F5615">
      <w:pPr>
        <w:spacing w:after="0" w:line="240" w:lineRule="auto"/>
        <w:jc w:val="both"/>
        <w:rPr>
          <w:rFonts w:cs="Times New Roman"/>
          <w:bCs/>
          <w:sz w:val="24"/>
        </w:rPr>
      </w:pPr>
      <w:r w:rsidRPr="008F5615">
        <w:rPr>
          <w:rFonts w:cs="Times New Roman"/>
          <w:bCs/>
          <w:sz w:val="24"/>
        </w:rPr>
        <w:t xml:space="preserve">* Según el número de participantes, el almuerzo se podrá realizar en la capital de </w:t>
      </w:r>
      <w:proofErr w:type="spellStart"/>
      <w:r w:rsidRPr="008F5615">
        <w:rPr>
          <w:rFonts w:cs="Times New Roman"/>
          <w:bCs/>
          <w:sz w:val="24"/>
        </w:rPr>
        <w:t>Masái</w:t>
      </w:r>
      <w:proofErr w:type="spellEnd"/>
      <w:r w:rsidRPr="008F5615">
        <w:rPr>
          <w:rFonts w:cs="Times New Roman"/>
          <w:bCs/>
          <w:sz w:val="24"/>
        </w:rPr>
        <w:t xml:space="preserve"> Mara, antes de comenzar el Safari en el Parque Nacional, para comenzar an</w:t>
      </w:r>
      <w:r>
        <w:rPr>
          <w:rFonts w:cs="Times New Roman"/>
          <w:bCs/>
          <w:sz w:val="24"/>
        </w:rPr>
        <w:t xml:space="preserve">tes el safari y no ir al hotel. </w:t>
      </w:r>
      <w:r w:rsidRPr="008F5615">
        <w:rPr>
          <w:rFonts w:cs="Times New Roman"/>
          <w:bCs/>
          <w:sz w:val="24"/>
        </w:rPr>
        <w:t xml:space="preserve">Safari por la tarde. Cena y Alojamiento. La reserva </w:t>
      </w:r>
      <w:proofErr w:type="spellStart"/>
      <w:r w:rsidRPr="008F5615">
        <w:rPr>
          <w:rFonts w:cs="Times New Roman"/>
          <w:bCs/>
          <w:sz w:val="24"/>
        </w:rPr>
        <w:t>Masái</w:t>
      </w:r>
      <w:proofErr w:type="spellEnd"/>
      <w:r w:rsidRPr="008F5615">
        <w:rPr>
          <w:rFonts w:cs="Times New Roman"/>
          <w:bCs/>
          <w:sz w:val="24"/>
        </w:rPr>
        <w:t xml:space="preserve"> Mara es una reserva Natural, que se encuentra situada al suroeste, en realidad es una extensión del Serengueti, donde habitan la famosa Tribu </w:t>
      </w:r>
      <w:proofErr w:type="spellStart"/>
      <w:r w:rsidRPr="008F5615">
        <w:rPr>
          <w:rFonts w:cs="Times New Roman"/>
          <w:bCs/>
          <w:sz w:val="24"/>
        </w:rPr>
        <w:t>Masái</w:t>
      </w:r>
      <w:proofErr w:type="spellEnd"/>
      <w:r w:rsidRPr="008F5615">
        <w:rPr>
          <w:rFonts w:cs="Times New Roman"/>
          <w:bCs/>
          <w:sz w:val="24"/>
        </w:rPr>
        <w:t xml:space="preserve"> y cruza el rio Mara. Este parque es famoso por su fauna excepcional, aquí es fácil ver los Big </w:t>
      </w:r>
      <w:proofErr w:type="spellStart"/>
      <w:r w:rsidRPr="008F5615">
        <w:rPr>
          <w:rFonts w:cs="Times New Roman"/>
          <w:bCs/>
          <w:sz w:val="24"/>
        </w:rPr>
        <w:t>Five</w:t>
      </w:r>
      <w:proofErr w:type="spellEnd"/>
      <w:r w:rsidRPr="008F5615">
        <w:rPr>
          <w:rFonts w:cs="Times New Roman"/>
          <w:bCs/>
          <w:sz w:val="24"/>
        </w:rPr>
        <w:t>, Leones, Leopardos, elefantes, Rinocerontes y Búfalos, pero otros muchos animales se nos cruzarán en nuestro camino.</w:t>
      </w:r>
    </w:p>
    <w:p w:rsidR="008F5615" w:rsidRPr="008F5615" w:rsidRDefault="008F5615" w:rsidP="008F5615">
      <w:pPr>
        <w:spacing w:after="0" w:line="240" w:lineRule="auto"/>
        <w:jc w:val="both"/>
        <w:rPr>
          <w:rFonts w:cs="Times New Roman"/>
          <w:bCs/>
          <w:sz w:val="24"/>
        </w:rPr>
      </w:pPr>
      <w:r w:rsidRPr="008F5615">
        <w:rPr>
          <w:rFonts w:cs="Times New Roman"/>
          <w:bCs/>
          <w:sz w:val="24"/>
        </w:rPr>
        <w:t xml:space="preserve">Distancia: Aprox. 300 </w:t>
      </w:r>
      <w:proofErr w:type="spellStart"/>
      <w:r w:rsidRPr="008F5615">
        <w:rPr>
          <w:rFonts w:cs="Times New Roman"/>
          <w:bCs/>
          <w:sz w:val="24"/>
        </w:rPr>
        <w:t>kms</w:t>
      </w:r>
      <w:proofErr w:type="spellEnd"/>
      <w:r w:rsidRPr="008F5615">
        <w:rPr>
          <w:rFonts w:cs="Times New Roman"/>
          <w:bCs/>
          <w:sz w:val="24"/>
        </w:rPr>
        <w:t xml:space="preserve"> - 6 horas</w:t>
      </w:r>
    </w:p>
    <w:p w:rsidR="00A4039F" w:rsidRDefault="00A4039F" w:rsidP="008F5615">
      <w:pPr>
        <w:spacing w:after="0" w:line="240" w:lineRule="auto"/>
        <w:jc w:val="both"/>
        <w:rPr>
          <w:rFonts w:cs="Calibri"/>
          <w:b/>
          <w:bCs/>
          <w:sz w:val="24"/>
          <w:u w:val="single"/>
        </w:rPr>
      </w:pPr>
    </w:p>
    <w:p w:rsidR="008F5615" w:rsidRDefault="008F5615" w:rsidP="008F5615">
      <w:pPr>
        <w:spacing w:after="0" w:line="240" w:lineRule="auto"/>
        <w:jc w:val="both"/>
        <w:rPr>
          <w:rFonts w:cs="Times New Roman"/>
          <w:bCs/>
          <w:sz w:val="24"/>
        </w:rPr>
      </w:pPr>
      <w:r w:rsidRPr="008F5615">
        <w:rPr>
          <w:rFonts w:cs="Calibri"/>
          <w:b/>
          <w:bCs/>
          <w:sz w:val="24"/>
          <w:u w:val="single"/>
        </w:rPr>
        <w:t>Día 5, MASÁI MARA</w:t>
      </w:r>
      <w:r w:rsidRPr="008F5615">
        <w:rPr>
          <w:rFonts w:cs="Times New Roman"/>
          <w:bCs/>
          <w:sz w:val="24"/>
        </w:rPr>
        <w:tab/>
      </w:r>
      <w:r w:rsidRPr="008F5615">
        <w:rPr>
          <w:rFonts w:cs="Times New Roman"/>
          <w:bCs/>
          <w:sz w:val="24"/>
        </w:rPr>
        <w:tab/>
      </w:r>
    </w:p>
    <w:p w:rsidR="008F5615" w:rsidRPr="008F5615" w:rsidRDefault="008F5615" w:rsidP="008F5615">
      <w:pPr>
        <w:spacing w:after="0" w:line="240" w:lineRule="auto"/>
        <w:jc w:val="both"/>
        <w:rPr>
          <w:rFonts w:cs="Calibri"/>
          <w:b/>
          <w:bCs/>
        </w:rPr>
      </w:pPr>
      <w:r>
        <w:rPr>
          <w:rFonts w:cs="Calibri"/>
          <w:b/>
          <w:bCs/>
        </w:rPr>
        <w:t>(</w:t>
      </w:r>
      <w:r w:rsidRPr="008F5615">
        <w:rPr>
          <w:rFonts w:cs="Calibri"/>
          <w:b/>
          <w:bCs/>
        </w:rPr>
        <w:t>DESAYUNO-ALMUERZO-CENA</w:t>
      </w:r>
      <w:r>
        <w:rPr>
          <w:rFonts w:cs="Calibri"/>
          <w:b/>
          <w:bCs/>
        </w:rPr>
        <w:t>)</w:t>
      </w:r>
    </w:p>
    <w:p w:rsidR="008F5615" w:rsidRDefault="008F5615" w:rsidP="008F5615">
      <w:pPr>
        <w:spacing w:after="0" w:line="240" w:lineRule="auto"/>
        <w:jc w:val="both"/>
        <w:rPr>
          <w:rFonts w:cs="Times New Roman"/>
          <w:bCs/>
          <w:sz w:val="24"/>
        </w:rPr>
      </w:pPr>
      <w:r w:rsidRPr="008F5615">
        <w:rPr>
          <w:rFonts w:cs="Times New Roman"/>
          <w:bCs/>
          <w:sz w:val="24"/>
        </w:rPr>
        <w:t xml:space="preserve">Desayuno, Almuerzo y Cena en el </w:t>
      </w:r>
      <w:proofErr w:type="spellStart"/>
      <w:r w:rsidRPr="008F5615">
        <w:rPr>
          <w:rFonts w:cs="Times New Roman"/>
          <w:bCs/>
          <w:sz w:val="24"/>
        </w:rPr>
        <w:t>Lodge</w:t>
      </w:r>
      <w:proofErr w:type="spellEnd"/>
      <w:r w:rsidRPr="008F5615">
        <w:rPr>
          <w:rFonts w:cs="Times New Roman"/>
          <w:bCs/>
          <w:sz w:val="24"/>
        </w:rPr>
        <w:t xml:space="preserve">. Hoy realizaremos dos safaris, uno por la mañana (09:00 – 12:00) y otro por la tarde (16:00 – 18:30) por esta magnífica reserva. Sin duda </w:t>
      </w:r>
      <w:proofErr w:type="spellStart"/>
      <w:r w:rsidRPr="008F5615">
        <w:rPr>
          <w:rFonts w:cs="Times New Roman"/>
          <w:bCs/>
          <w:sz w:val="24"/>
        </w:rPr>
        <w:t>Masái</w:t>
      </w:r>
      <w:proofErr w:type="spellEnd"/>
      <w:r w:rsidR="00A4039F">
        <w:rPr>
          <w:rFonts w:cs="Times New Roman"/>
          <w:bCs/>
          <w:sz w:val="24"/>
        </w:rPr>
        <w:t xml:space="preserve"> </w:t>
      </w:r>
      <w:r w:rsidRPr="008F5615">
        <w:rPr>
          <w:rFonts w:cs="Times New Roman"/>
          <w:bCs/>
          <w:sz w:val="24"/>
        </w:rPr>
        <w:t>es uno de los iconos de Kenia y todo un referente para los amantes de los Safaris, ya que tendremos la oportunidad de ver innumerables opciones fotográficas y multitud de animales. Pensión completa en MASÁI MARA. Alojamiento.</w:t>
      </w:r>
    </w:p>
    <w:p w:rsidR="00BF1352" w:rsidRDefault="00BF1352" w:rsidP="008F5615">
      <w:pPr>
        <w:spacing w:after="0" w:line="240" w:lineRule="auto"/>
        <w:jc w:val="both"/>
        <w:rPr>
          <w:rFonts w:cs="Times New Roman"/>
          <w:bCs/>
          <w:sz w:val="24"/>
        </w:rPr>
      </w:pPr>
    </w:p>
    <w:p w:rsidR="00BF1352" w:rsidRDefault="00BF1352" w:rsidP="008F5615">
      <w:pPr>
        <w:spacing w:after="0" w:line="240" w:lineRule="auto"/>
        <w:jc w:val="both"/>
        <w:rPr>
          <w:rFonts w:cs="Times New Roman"/>
          <w:bCs/>
          <w:sz w:val="24"/>
        </w:rPr>
      </w:pPr>
    </w:p>
    <w:p w:rsidR="008F5615" w:rsidRPr="008F5615" w:rsidRDefault="008F5615" w:rsidP="008F5615">
      <w:pPr>
        <w:spacing w:after="0" w:line="240" w:lineRule="auto"/>
        <w:jc w:val="both"/>
        <w:rPr>
          <w:rFonts w:cs="Times New Roman"/>
          <w:bCs/>
          <w:sz w:val="24"/>
        </w:rPr>
      </w:pPr>
      <w:r w:rsidRPr="008F5615">
        <w:rPr>
          <w:rFonts w:cs="Times New Roman"/>
          <w:bCs/>
          <w:sz w:val="24"/>
        </w:rPr>
        <w:t xml:space="preserve">Tendrán la posibilidad de realizar un safari a pie de aproximadamente una hora de duración. Comenzaremos con un </w:t>
      </w:r>
      <w:proofErr w:type="spellStart"/>
      <w:r w:rsidRPr="008F5615">
        <w:rPr>
          <w:rFonts w:cs="Times New Roman"/>
          <w:bCs/>
          <w:sz w:val="24"/>
        </w:rPr>
        <w:t>briefing</w:t>
      </w:r>
      <w:proofErr w:type="spellEnd"/>
      <w:r w:rsidRPr="008F5615">
        <w:rPr>
          <w:rFonts w:cs="Times New Roman"/>
          <w:bCs/>
          <w:sz w:val="24"/>
        </w:rPr>
        <w:t xml:space="preserve"> de media hora, a continuación, un </w:t>
      </w:r>
      <w:proofErr w:type="spellStart"/>
      <w:r w:rsidRPr="008F5615">
        <w:rPr>
          <w:rFonts w:cs="Times New Roman"/>
          <w:bCs/>
          <w:sz w:val="24"/>
        </w:rPr>
        <w:t>trekking</w:t>
      </w:r>
      <w:proofErr w:type="spellEnd"/>
      <w:r w:rsidRPr="008F5615">
        <w:rPr>
          <w:rFonts w:cs="Times New Roman"/>
          <w:bCs/>
          <w:sz w:val="24"/>
        </w:rPr>
        <w:t xml:space="preserve"> de hora y media y finalizaremos con un desayuno tipo picnic en la sabana. Flanqueado por guerreros </w:t>
      </w:r>
      <w:proofErr w:type="spellStart"/>
      <w:r w:rsidRPr="008F5615">
        <w:rPr>
          <w:rFonts w:cs="Times New Roman"/>
          <w:bCs/>
          <w:sz w:val="24"/>
        </w:rPr>
        <w:t>masái</w:t>
      </w:r>
      <w:proofErr w:type="spellEnd"/>
      <w:r w:rsidRPr="008F5615">
        <w:rPr>
          <w:rFonts w:cs="Times New Roman"/>
          <w:bCs/>
          <w:sz w:val="24"/>
        </w:rPr>
        <w:t xml:space="preserve"> (Moran) y un guardabosque (</w:t>
      </w:r>
      <w:proofErr w:type="spellStart"/>
      <w:r w:rsidRPr="008F5615">
        <w:rPr>
          <w:rFonts w:cs="Times New Roman"/>
          <w:bCs/>
          <w:sz w:val="24"/>
        </w:rPr>
        <w:t>Ranger</w:t>
      </w:r>
      <w:proofErr w:type="spellEnd"/>
      <w:r w:rsidRPr="008F5615">
        <w:rPr>
          <w:rFonts w:cs="Times New Roman"/>
          <w:bCs/>
          <w:sz w:val="24"/>
        </w:rPr>
        <w:t xml:space="preserve">), este safari a pie en el medio de la ondulante sabana africana nos lleva a través de una experiencia de aprender las plantas medicinales que usan los </w:t>
      </w:r>
      <w:proofErr w:type="spellStart"/>
      <w:r w:rsidRPr="008F5615">
        <w:rPr>
          <w:rFonts w:cs="Times New Roman"/>
          <w:bCs/>
          <w:sz w:val="24"/>
        </w:rPr>
        <w:t>masáis</w:t>
      </w:r>
      <w:proofErr w:type="spellEnd"/>
      <w:r w:rsidRPr="008F5615">
        <w:rPr>
          <w:rFonts w:cs="Times New Roman"/>
          <w:bCs/>
          <w:sz w:val="24"/>
        </w:rPr>
        <w:t xml:space="preserve"> y como mutuamente coexisten con la fauna en el ecosistema del Parque Nacional. </w:t>
      </w:r>
    </w:p>
    <w:p w:rsidR="008F5615" w:rsidRPr="008F5615" w:rsidRDefault="008F5615" w:rsidP="008F5615">
      <w:pPr>
        <w:spacing w:after="0" w:line="240" w:lineRule="auto"/>
        <w:jc w:val="both"/>
        <w:rPr>
          <w:rFonts w:cs="Times New Roman"/>
          <w:bCs/>
          <w:sz w:val="24"/>
        </w:rPr>
      </w:pPr>
    </w:p>
    <w:p w:rsidR="008F5615" w:rsidRDefault="008F5615" w:rsidP="008F5615">
      <w:pPr>
        <w:spacing w:after="0" w:line="240" w:lineRule="auto"/>
        <w:jc w:val="both"/>
        <w:rPr>
          <w:rFonts w:cs="Times New Roman"/>
          <w:bCs/>
          <w:sz w:val="24"/>
        </w:rPr>
      </w:pPr>
      <w:r w:rsidRPr="008F5615">
        <w:rPr>
          <w:rFonts w:cs="Calibri"/>
          <w:b/>
          <w:bCs/>
          <w:sz w:val="24"/>
          <w:u w:val="single"/>
        </w:rPr>
        <w:t>Día 6, MASÁI MARA / NAIROBI</w:t>
      </w:r>
      <w:r w:rsidRPr="008F5615">
        <w:rPr>
          <w:rFonts w:cs="Times New Roman"/>
          <w:bCs/>
          <w:sz w:val="24"/>
        </w:rPr>
        <w:tab/>
      </w:r>
      <w:r w:rsidRPr="008F5615">
        <w:rPr>
          <w:rFonts w:cs="Times New Roman"/>
          <w:bCs/>
          <w:sz w:val="24"/>
        </w:rPr>
        <w:tab/>
      </w:r>
      <w:r w:rsidRPr="008F5615">
        <w:rPr>
          <w:rFonts w:cs="Times New Roman"/>
          <w:bCs/>
          <w:sz w:val="24"/>
        </w:rPr>
        <w:tab/>
      </w:r>
      <w:r w:rsidRPr="008F5615">
        <w:rPr>
          <w:rFonts w:cs="Times New Roman"/>
          <w:bCs/>
          <w:sz w:val="24"/>
        </w:rPr>
        <w:tab/>
      </w:r>
      <w:r w:rsidRPr="008F5615">
        <w:rPr>
          <w:rFonts w:cs="Times New Roman"/>
          <w:bCs/>
          <w:sz w:val="24"/>
        </w:rPr>
        <w:tab/>
      </w:r>
      <w:r w:rsidRPr="008F5615">
        <w:rPr>
          <w:rFonts w:cs="Times New Roman"/>
          <w:bCs/>
          <w:sz w:val="24"/>
        </w:rPr>
        <w:tab/>
      </w:r>
    </w:p>
    <w:p w:rsidR="008F5615" w:rsidRPr="008F5615" w:rsidRDefault="008F5615" w:rsidP="008F5615">
      <w:pPr>
        <w:spacing w:after="0" w:line="240" w:lineRule="auto"/>
        <w:jc w:val="both"/>
        <w:rPr>
          <w:rFonts w:cs="Times New Roman"/>
          <w:bCs/>
          <w:sz w:val="24"/>
        </w:rPr>
      </w:pPr>
      <w:r>
        <w:rPr>
          <w:rFonts w:cs="Times New Roman"/>
          <w:bCs/>
          <w:sz w:val="24"/>
        </w:rPr>
        <w:t>(</w:t>
      </w:r>
      <w:r w:rsidRPr="008F5615">
        <w:rPr>
          <w:rFonts w:cs="Calibri"/>
          <w:b/>
          <w:bCs/>
        </w:rPr>
        <w:t>DESAYUNO</w:t>
      </w:r>
      <w:r>
        <w:rPr>
          <w:rFonts w:cs="Calibri"/>
          <w:b/>
          <w:bCs/>
        </w:rPr>
        <w:t>)</w:t>
      </w:r>
    </w:p>
    <w:p w:rsidR="008F5615" w:rsidRPr="008F5615" w:rsidRDefault="008F5615" w:rsidP="00D848E0">
      <w:pPr>
        <w:spacing w:after="0" w:line="240" w:lineRule="auto"/>
        <w:jc w:val="both"/>
        <w:rPr>
          <w:rFonts w:cs="Times New Roman"/>
          <w:bCs/>
          <w:sz w:val="24"/>
        </w:rPr>
      </w:pPr>
      <w:r w:rsidRPr="008F5615">
        <w:rPr>
          <w:rFonts w:cs="Times New Roman"/>
          <w:bCs/>
          <w:sz w:val="24"/>
        </w:rPr>
        <w:t xml:space="preserve">Desayuno temprano en el </w:t>
      </w:r>
      <w:proofErr w:type="spellStart"/>
      <w:r w:rsidRPr="008F5615">
        <w:rPr>
          <w:rFonts w:cs="Times New Roman"/>
          <w:bCs/>
          <w:sz w:val="24"/>
        </w:rPr>
        <w:t>Lodge</w:t>
      </w:r>
      <w:proofErr w:type="spellEnd"/>
      <w:r w:rsidRPr="008F5615">
        <w:rPr>
          <w:rFonts w:cs="Times New Roman"/>
          <w:bCs/>
          <w:sz w:val="24"/>
        </w:rPr>
        <w:t xml:space="preserve"> (06:00 – 07:00). Salida hacia Nairobi (Distancia: Aprox. 270 </w:t>
      </w:r>
      <w:proofErr w:type="spellStart"/>
      <w:r w:rsidRPr="008F5615">
        <w:rPr>
          <w:rFonts w:cs="Times New Roman"/>
          <w:bCs/>
          <w:sz w:val="24"/>
        </w:rPr>
        <w:t>kms</w:t>
      </w:r>
      <w:proofErr w:type="spellEnd"/>
      <w:r w:rsidRPr="008F5615">
        <w:rPr>
          <w:rFonts w:cs="Times New Roman"/>
          <w:bCs/>
          <w:sz w:val="24"/>
        </w:rPr>
        <w:t xml:space="preserve"> - 5 horas) a través de la gran Sabana y la gran riqueza que tiene Kenia entre sus fronteras. </w:t>
      </w:r>
    </w:p>
    <w:p w:rsidR="00D848E0" w:rsidRPr="00AE1351" w:rsidRDefault="00D848E0" w:rsidP="00D848E0">
      <w:pPr>
        <w:spacing w:after="0" w:line="264" w:lineRule="auto"/>
        <w:rPr>
          <w:rFonts w:cs="Calibri"/>
          <w:b/>
          <w:bCs/>
          <w:sz w:val="24"/>
          <w:szCs w:val="20"/>
          <w:u w:val="single"/>
        </w:rPr>
      </w:pPr>
    </w:p>
    <w:p w:rsidR="00D848E0" w:rsidRPr="00AE1351" w:rsidRDefault="00D848E0" w:rsidP="00D848E0">
      <w:pPr>
        <w:spacing w:after="0" w:line="264" w:lineRule="auto"/>
        <w:jc w:val="both"/>
        <w:rPr>
          <w:rFonts w:eastAsia="Arial" w:cs="Calibri"/>
          <w:b/>
          <w:bCs/>
          <w:sz w:val="24"/>
          <w:u w:val="single"/>
        </w:rPr>
      </w:pPr>
      <w:r w:rsidRPr="00AE1351">
        <w:rPr>
          <w:rFonts w:cs="Calibri"/>
          <w:b/>
          <w:bCs/>
          <w:sz w:val="24"/>
          <w:u w:val="single"/>
        </w:rPr>
        <w:t>NOTAS</w:t>
      </w:r>
      <w:r w:rsidRPr="00AE1351">
        <w:rPr>
          <w:rFonts w:eastAsia="Arial" w:cs="Calibri"/>
          <w:b/>
          <w:bCs/>
          <w:sz w:val="24"/>
          <w:u w:val="single"/>
        </w:rPr>
        <w:t xml:space="preserve"> </w:t>
      </w:r>
      <w:r w:rsidRPr="00AE1351">
        <w:rPr>
          <w:rFonts w:cs="Calibri"/>
          <w:b/>
          <w:bCs/>
          <w:sz w:val="24"/>
          <w:u w:val="single"/>
        </w:rPr>
        <w:t>IMPORTANTES</w:t>
      </w:r>
      <w:r w:rsidRPr="00AE1351">
        <w:rPr>
          <w:rFonts w:eastAsia="Arial" w:cs="Calibri"/>
          <w:b/>
          <w:bCs/>
          <w:sz w:val="24"/>
          <w:u w:val="single"/>
        </w:rPr>
        <w:t>:</w:t>
      </w:r>
    </w:p>
    <w:p w:rsidR="00D848E0" w:rsidRPr="00AE1351" w:rsidRDefault="00D848E0" w:rsidP="00D848E0">
      <w:pPr>
        <w:pStyle w:val="Prrafodelista"/>
        <w:numPr>
          <w:ilvl w:val="0"/>
          <w:numId w:val="2"/>
        </w:numPr>
        <w:spacing w:after="0" w:line="264" w:lineRule="auto"/>
        <w:jc w:val="both"/>
        <w:rPr>
          <w:bCs/>
          <w:sz w:val="24"/>
        </w:rPr>
      </w:pPr>
      <w:r w:rsidRPr="00AE1351">
        <w:rPr>
          <w:bCs/>
          <w:sz w:val="24"/>
        </w:rPr>
        <w:t>Programa válido para comprar</w:t>
      </w:r>
      <w:r>
        <w:rPr>
          <w:bCs/>
          <w:sz w:val="24"/>
        </w:rPr>
        <w:t xml:space="preserve"> </w:t>
      </w:r>
      <w:r w:rsidR="00CB59B1">
        <w:rPr>
          <w:bCs/>
          <w:sz w:val="24"/>
        </w:rPr>
        <w:t>hasta el 30</w:t>
      </w:r>
      <w:r w:rsidRPr="00AE1351">
        <w:rPr>
          <w:bCs/>
          <w:sz w:val="24"/>
        </w:rPr>
        <w:t xml:space="preserve"> </w:t>
      </w:r>
      <w:r>
        <w:rPr>
          <w:bCs/>
          <w:sz w:val="24"/>
        </w:rPr>
        <w:t>septiembre</w:t>
      </w:r>
      <w:r w:rsidRPr="00AE1351">
        <w:rPr>
          <w:bCs/>
          <w:sz w:val="24"/>
        </w:rPr>
        <w:t xml:space="preserve"> 2019.</w:t>
      </w:r>
    </w:p>
    <w:p w:rsidR="00D848E0" w:rsidRPr="007059A2" w:rsidRDefault="00D848E0" w:rsidP="00D848E0">
      <w:pPr>
        <w:pStyle w:val="Prrafodelista"/>
        <w:numPr>
          <w:ilvl w:val="0"/>
          <w:numId w:val="2"/>
        </w:numPr>
        <w:spacing w:after="0" w:line="264" w:lineRule="auto"/>
        <w:jc w:val="both"/>
        <w:rPr>
          <w:color w:val="FF0000"/>
          <w:sz w:val="24"/>
          <w:highlight w:val="yellow"/>
        </w:rPr>
      </w:pPr>
      <w:r w:rsidRPr="00AE1351">
        <w:rPr>
          <w:bCs/>
          <w:color w:val="FF0000"/>
          <w:sz w:val="24"/>
          <w:highlight w:val="yellow"/>
        </w:rPr>
        <w:t xml:space="preserve">Programa requiere de un prepago de US$ </w:t>
      </w:r>
      <w:r w:rsidR="008F5615">
        <w:rPr>
          <w:bCs/>
          <w:color w:val="FF0000"/>
          <w:sz w:val="24"/>
          <w:highlight w:val="yellow"/>
        </w:rPr>
        <w:t>5</w:t>
      </w:r>
      <w:r>
        <w:rPr>
          <w:bCs/>
          <w:color w:val="FF0000"/>
          <w:sz w:val="24"/>
          <w:highlight w:val="yellow"/>
        </w:rPr>
        <w:t>00</w:t>
      </w:r>
      <w:r w:rsidRPr="00AE1351">
        <w:rPr>
          <w:bCs/>
          <w:color w:val="FF0000"/>
          <w:sz w:val="24"/>
          <w:highlight w:val="yellow"/>
        </w:rPr>
        <w:t>.00 no reembolsable al momento de solicitar la reserva.</w:t>
      </w:r>
    </w:p>
    <w:p w:rsidR="00D848E0" w:rsidRPr="007059A2" w:rsidRDefault="00D848E0" w:rsidP="00D848E0">
      <w:pPr>
        <w:pStyle w:val="Prrafodelista"/>
        <w:numPr>
          <w:ilvl w:val="0"/>
          <w:numId w:val="2"/>
        </w:numPr>
        <w:spacing w:after="0" w:line="264" w:lineRule="auto"/>
        <w:jc w:val="both"/>
        <w:rPr>
          <w:bCs/>
          <w:color w:val="FF0000"/>
          <w:sz w:val="24"/>
          <w:highlight w:val="yellow"/>
        </w:rPr>
      </w:pPr>
      <w:r w:rsidRPr="00AE1351">
        <w:rPr>
          <w:bCs/>
          <w:color w:val="FF0000"/>
          <w:sz w:val="24"/>
          <w:highlight w:val="yellow"/>
        </w:rPr>
        <w:t xml:space="preserve">Incentivo por </w:t>
      </w:r>
      <w:r w:rsidR="008F5615">
        <w:rPr>
          <w:bCs/>
          <w:color w:val="FF0000"/>
          <w:sz w:val="24"/>
          <w:highlight w:val="yellow"/>
        </w:rPr>
        <w:t>pasajero adulto de US$ 15</w:t>
      </w:r>
      <w:r w:rsidRPr="00AE1351">
        <w:rPr>
          <w:bCs/>
          <w:color w:val="FF0000"/>
          <w:sz w:val="24"/>
          <w:highlight w:val="yellow"/>
        </w:rPr>
        <w:t>.00 por pasajero.</w:t>
      </w:r>
    </w:p>
    <w:p w:rsidR="00D848E0" w:rsidRPr="005A1FE2" w:rsidRDefault="00D848E0" w:rsidP="00D848E0">
      <w:pPr>
        <w:pStyle w:val="Prrafodelista"/>
        <w:numPr>
          <w:ilvl w:val="0"/>
          <w:numId w:val="2"/>
        </w:numPr>
        <w:spacing w:after="0" w:line="264" w:lineRule="auto"/>
        <w:jc w:val="both"/>
        <w:rPr>
          <w:color w:val="FF0000"/>
          <w:sz w:val="24"/>
          <w:highlight w:val="yellow"/>
        </w:rPr>
      </w:pPr>
      <w:r w:rsidRPr="00AE1351">
        <w:rPr>
          <w:bCs/>
          <w:color w:val="FF0000"/>
          <w:sz w:val="24"/>
          <w:highlight w:val="yellow"/>
        </w:rPr>
        <w:t>Prog</w:t>
      </w:r>
      <w:r>
        <w:rPr>
          <w:bCs/>
          <w:color w:val="FF0000"/>
          <w:sz w:val="24"/>
          <w:highlight w:val="yellow"/>
        </w:rPr>
        <w:t xml:space="preserve">ramas con comisión fija DBL </w:t>
      </w:r>
      <w:r w:rsidRPr="00AE1351">
        <w:rPr>
          <w:bCs/>
          <w:color w:val="FF0000"/>
          <w:sz w:val="24"/>
          <w:highlight w:val="yellow"/>
        </w:rPr>
        <w:t xml:space="preserve">US$ </w:t>
      </w:r>
      <w:r w:rsidR="008F5615">
        <w:rPr>
          <w:bCs/>
          <w:color w:val="FF0000"/>
          <w:sz w:val="24"/>
          <w:highlight w:val="yellow"/>
        </w:rPr>
        <w:t>140</w:t>
      </w:r>
      <w:r w:rsidRPr="00AE1351">
        <w:rPr>
          <w:bCs/>
          <w:color w:val="FF0000"/>
          <w:sz w:val="24"/>
          <w:highlight w:val="yellow"/>
        </w:rPr>
        <w:t xml:space="preserve">.00 por pasajero. </w:t>
      </w:r>
    </w:p>
    <w:p w:rsidR="00D848E0" w:rsidRPr="006870F0" w:rsidRDefault="00D848E0" w:rsidP="00D848E0">
      <w:pPr>
        <w:pStyle w:val="Prrafodelista"/>
        <w:numPr>
          <w:ilvl w:val="0"/>
          <w:numId w:val="2"/>
        </w:numPr>
        <w:spacing w:after="0" w:line="264" w:lineRule="auto"/>
        <w:jc w:val="both"/>
        <w:rPr>
          <w:color w:val="FF0000"/>
          <w:sz w:val="24"/>
          <w:highlight w:val="yellow"/>
        </w:rPr>
      </w:pPr>
      <w:r w:rsidRPr="00AE1351">
        <w:rPr>
          <w:bCs/>
          <w:color w:val="FF0000"/>
          <w:sz w:val="24"/>
          <w:highlight w:val="yellow"/>
        </w:rPr>
        <w:t>Prog</w:t>
      </w:r>
      <w:r>
        <w:rPr>
          <w:bCs/>
          <w:color w:val="FF0000"/>
          <w:sz w:val="24"/>
          <w:highlight w:val="yellow"/>
        </w:rPr>
        <w:t>ramas con comisión fija SGL</w:t>
      </w:r>
      <w:r w:rsidRPr="00AE1351">
        <w:rPr>
          <w:bCs/>
          <w:color w:val="FF0000"/>
          <w:sz w:val="24"/>
          <w:highlight w:val="yellow"/>
        </w:rPr>
        <w:t xml:space="preserve"> US$ </w:t>
      </w:r>
      <w:r w:rsidR="008F5615">
        <w:rPr>
          <w:bCs/>
          <w:color w:val="FF0000"/>
          <w:sz w:val="24"/>
          <w:highlight w:val="yellow"/>
        </w:rPr>
        <w:t>190</w:t>
      </w:r>
      <w:r w:rsidRPr="00AE1351">
        <w:rPr>
          <w:bCs/>
          <w:color w:val="FF0000"/>
          <w:sz w:val="24"/>
          <w:highlight w:val="yellow"/>
        </w:rPr>
        <w:t xml:space="preserve">.00 por pasajero. </w:t>
      </w:r>
    </w:p>
    <w:p w:rsidR="00D848E0" w:rsidRDefault="00D848E0" w:rsidP="00D848E0">
      <w:pPr>
        <w:pStyle w:val="Prrafodelista"/>
        <w:numPr>
          <w:ilvl w:val="0"/>
          <w:numId w:val="2"/>
        </w:numPr>
        <w:spacing w:after="0" w:line="264" w:lineRule="auto"/>
        <w:jc w:val="both"/>
        <w:rPr>
          <w:bCs/>
          <w:sz w:val="24"/>
        </w:rPr>
      </w:pPr>
      <w:r w:rsidRPr="00AE1351">
        <w:rPr>
          <w:bCs/>
          <w:sz w:val="24"/>
        </w:rPr>
        <w:t>Precios por persona, sujeto a variación sin previo aviso y disponibilidad de espacios.</w:t>
      </w:r>
    </w:p>
    <w:p w:rsidR="00D70191" w:rsidRDefault="00D70191" w:rsidP="00D848E0">
      <w:pPr>
        <w:pStyle w:val="Prrafodelista"/>
        <w:numPr>
          <w:ilvl w:val="0"/>
          <w:numId w:val="2"/>
        </w:numPr>
        <w:spacing w:after="0" w:line="264" w:lineRule="auto"/>
        <w:jc w:val="both"/>
        <w:rPr>
          <w:bCs/>
          <w:sz w:val="24"/>
        </w:rPr>
      </w:pPr>
      <w:r>
        <w:rPr>
          <w:bCs/>
          <w:sz w:val="24"/>
        </w:rPr>
        <w:t xml:space="preserve">Salidas requieren desde 02 pasajeros para garantizar el servicio. </w:t>
      </w:r>
    </w:p>
    <w:p w:rsidR="008F5615" w:rsidRPr="008F5615" w:rsidRDefault="008F5615" w:rsidP="008F5615">
      <w:pPr>
        <w:pStyle w:val="Prrafodelista"/>
        <w:numPr>
          <w:ilvl w:val="0"/>
          <w:numId w:val="2"/>
        </w:numPr>
        <w:spacing w:after="0" w:line="240" w:lineRule="auto"/>
        <w:jc w:val="both"/>
        <w:rPr>
          <w:bCs/>
          <w:sz w:val="24"/>
        </w:rPr>
      </w:pPr>
      <w:r w:rsidRPr="008F5615">
        <w:rPr>
          <w:bCs/>
          <w:sz w:val="24"/>
        </w:rPr>
        <w:t xml:space="preserve">***Si su vuelo sale por la tarde, el grupo se dirigirá primero al Hotel del primer Día en Nairobi y a continuación serán trasladados al aeropuerto. </w:t>
      </w:r>
    </w:p>
    <w:p w:rsidR="008F5615" w:rsidRDefault="008F5615" w:rsidP="008F5615">
      <w:pPr>
        <w:pStyle w:val="Prrafodelista"/>
        <w:numPr>
          <w:ilvl w:val="0"/>
          <w:numId w:val="2"/>
        </w:numPr>
        <w:spacing w:after="0" w:line="240" w:lineRule="auto"/>
        <w:jc w:val="both"/>
        <w:rPr>
          <w:bCs/>
          <w:sz w:val="24"/>
        </w:rPr>
      </w:pPr>
      <w:r w:rsidRPr="008F5615">
        <w:rPr>
          <w:bCs/>
          <w:sz w:val="24"/>
        </w:rPr>
        <w:t>***Si su vuelo sale por la noche, la llegada está prevista alrededor de medio</w:t>
      </w:r>
      <w:r>
        <w:rPr>
          <w:bCs/>
          <w:sz w:val="24"/>
        </w:rPr>
        <w:t xml:space="preserve"> </w:t>
      </w:r>
      <w:r w:rsidRPr="008F5615">
        <w:rPr>
          <w:bCs/>
          <w:sz w:val="24"/>
        </w:rPr>
        <w:t xml:space="preserve">Día al Hotel del primer Día en Nairobi donde dejarán sus maletas en consigna y podrán dar un paseo en un shopping </w:t>
      </w:r>
      <w:proofErr w:type="spellStart"/>
      <w:r w:rsidRPr="008F5615">
        <w:rPr>
          <w:bCs/>
          <w:sz w:val="24"/>
        </w:rPr>
        <w:t>mall</w:t>
      </w:r>
      <w:proofErr w:type="spellEnd"/>
      <w:r w:rsidRPr="008F5615">
        <w:rPr>
          <w:bCs/>
          <w:sz w:val="24"/>
        </w:rPr>
        <w:t xml:space="preserve"> “</w:t>
      </w:r>
      <w:proofErr w:type="spellStart"/>
      <w:r w:rsidRPr="008F5615">
        <w:rPr>
          <w:bCs/>
          <w:sz w:val="24"/>
        </w:rPr>
        <w:t>Westlands</w:t>
      </w:r>
      <w:proofErr w:type="spellEnd"/>
      <w:r w:rsidRPr="008F5615">
        <w:rPr>
          <w:bCs/>
          <w:sz w:val="24"/>
        </w:rPr>
        <w:t>” y a la hora previsto serán recogidos para ir al aeropuerto si su vuelo sale por la noche. (3 HORAS ANTES DE LA SALIDA DEL VUELO).</w:t>
      </w:r>
    </w:p>
    <w:p w:rsidR="008F5615" w:rsidRPr="008F5615" w:rsidRDefault="008F5615" w:rsidP="008F5615">
      <w:pPr>
        <w:pStyle w:val="Prrafodelista"/>
        <w:numPr>
          <w:ilvl w:val="0"/>
          <w:numId w:val="2"/>
        </w:numPr>
        <w:spacing w:after="0" w:line="240" w:lineRule="auto"/>
        <w:jc w:val="both"/>
        <w:rPr>
          <w:bCs/>
          <w:sz w:val="24"/>
        </w:rPr>
      </w:pPr>
      <w:r w:rsidRPr="008F5615">
        <w:rPr>
          <w:bCs/>
          <w:sz w:val="24"/>
        </w:rPr>
        <w:t>Los alojamientos propuestos serán confirmados en el momento de formalizar la reserva y si no están disponibles se sustituirán por otros de similares características, pudiendo en este caso haber alguna variación en el precio tanto al alza como a la baja, de las cuales el cliente sería informado.</w:t>
      </w:r>
    </w:p>
    <w:p w:rsidR="008F5615" w:rsidRPr="008F5615" w:rsidRDefault="008F5615" w:rsidP="008F5615">
      <w:pPr>
        <w:pStyle w:val="Prrafodelista"/>
        <w:numPr>
          <w:ilvl w:val="0"/>
          <w:numId w:val="2"/>
        </w:numPr>
        <w:spacing w:after="0" w:line="240" w:lineRule="auto"/>
        <w:jc w:val="both"/>
        <w:rPr>
          <w:bCs/>
          <w:sz w:val="24"/>
        </w:rPr>
      </w:pPr>
      <w:r w:rsidRPr="008F5615">
        <w:rPr>
          <w:bCs/>
          <w:sz w:val="24"/>
        </w:rPr>
        <w:t>En caso de un aumento de precios no previsto, en las entradas a los parques o /y alojamientos durante el año 2019, así como revisiones de impuestos durante el mismo año, se reserva el derecho de solicitar el importe diferencial respecto a este presupuesto y la subida PRECIO por persona.</w:t>
      </w:r>
    </w:p>
    <w:p w:rsidR="00D848E0" w:rsidRPr="00AE1351" w:rsidRDefault="00D848E0" w:rsidP="00D848E0">
      <w:pPr>
        <w:numPr>
          <w:ilvl w:val="0"/>
          <w:numId w:val="2"/>
        </w:numPr>
        <w:spacing w:after="0" w:line="264" w:lineRule="auto"/>
        <w:jc w:val="both"/>
        <w:rPr>
          <w:sz w:val="24"/>
        </w:rPr>
      </w:pPr>
      <w:r>
        <w:rPr>
          <w:rFonts w:eastAsia="Calibri" w:cs="Times New Roman"/>
          <w:bCs/>
          <w:sz w:val="24"/>
        </w:rPr>
        <w:t xml:space="preserve">Tarifa </w:t>
      </w:r>
      <w:r w:rsidRPr="00AE1351">
        <w:rPr>
          <w:rFonts w:eastAsia="Calibri" w:cs="Times New Roman"/>
          <w:bCs/>
          <w:sz w:val="24"/>
        </w:rPr>
        <w:t>sujet</w:t>
      </w:r>
      <w:r>
        <w:rPr>
          <w:rFonts w:eastAsia="Calibri" w:cs="Times New Roman"/>
          <w:bCs/>
          <w:sz w:val="24"/>
        </w:rPr>
        <w:t>a</w:t>
      </w:r>
      <w:r w:rsidRPr="00AE1351">
        <w:rPr>
          <w:rFonts w:eastAsia="Calibri" w:cs="Times New Roman"/>
          <w:bCs/>
          <w:sz w:val="24"/>
        </w:rPr>
        <w:t xml:space="preserve"> a cambios</w:t>
      </w:r>
      <w:r>
        <w:rPr>
          <w:rFonts w:eastAsia="Calibri" w:cs="Times New Roman"/>
          <w:bCs/>
          <w:sz w:val="24"/>
        </w:rPr>
        <w:t xml:space="preserve"> y o variación sin previo aviso.</w:t>
      </w:r>
    </w:p>
    <w:p w:rsidR="00D848E0" w:rsidRDefault="00D848E0" w:rsidP="008F5615">
      <w:pPr>
        <w:pStyle w:val="Prrafodelista"/>
        <w:numPr>
          <w:ilvl w:val="0"/>
          <w:numId w:val="2"/>
        </w:numPr>
        <w:spacing w:after="0"/>
        <w:jc w:val="both"/>
        <w:rPr>
          <w:bCs/>
          <w:sz w:val="24"/>
        </w:rPr>
      </w:pPr>
      <w:r w:rsidRPr="00AE1351">
        <w:rPr>
          <w:bCs/>
          <w:sz w:val="24"/>
        </w:rPr>
        <w:t xml:space="preserve">Tipo de cambio referencial en soles S/.  3.50. </w:t>
      </w:r>
    </w:p>
    <w:p w:rsidR="00BF1352" w:rsidRDefault="00BF1352" w:rsidP="00D848E0">
      <w:pPr>
        <w:spacing w:after="0" w:line="264" w:lineRule="auto"/>
        <w:jc w:val="both"/>
        <w:rPr>
          <w:rFonts w:cs="Calibri"/>
          <w:b/>
          <w:bCs/>
          <w:sz w:val="24"/>
          <w:u w:val="single"/>
        </w:rPr>
      </w:pPr>
    </w:p>
    <w:p w:rsidR="00BF1352" w:rsidRDefault="00BF1352" w:rsidP="00D848E0">
      <w:pPr>
        <w:spacing w:after="0" w:line="264" w:lineRule="auto"/>
        <w:jc w:val="both"/>
        <w:rPr>
          <w:rFonts w:cs="Calibri"/>
          <w:b/>
          <w:bCs/>
          <w:sz w:val="24"/>
          <w:u w:val="single"/>
        </w:rPr>
      </w:pPr>
    </w:p>
    <w:p w:rsidR="00BF1352" w:rsidRDefault="00BF1352" w:rsidP="00D848E0">
      <w:pPr>
        <w:spacing w:after="0" w:line="264" w:lineRule="auto"/>
        <w:jc w:val="both"/>
        <w:rPr>
          <w:rFonts w:cs="Calibri"/>
          <w:b/>
          <w:bCs/>
          <w:sz w:val="24"/>
          <w:u w:val="single"/>
        </w:rPr>
      </w:pPr>
    </w:p>
    <w:p w:rsidR="00BF1352" w:rsidRDefault="00BF1352" w:rsidP="00D848E0">
      <w:pPr>
        <w:spacing w:after="0" w:line="264" w:lineRule="auto"/>
        <w:jc w:val="both"/>
        <w:rPr>
          <w:rFonts w:cs="Calibri"/>
          <w:b/>
          <w:bCs/>
          <w:sz w:val="24"/>
          <w:u w:val="single"/>
        </w:rPr>
      </w:pPr>
    </w:p>
    <w:p w:rsidR="00BF1352" w:rsidRDefault="00BF1352" w:rsidP="00D848E0">
      <w:pPr>
        <w:spacing w:after="0" w:line="264" w:lineRule="auto"/>
        <w:jc w:val="both"/>
        <w:rPr>
          <w:rFonts w:cs="Calibri"/>
          <w:b/>
          <w:bCs/>
          <w:sz w:val="24"/>
          <w:u w:val="single"/>
        </w:rPr>
      </w:pPr>
    </w:p>
    <w:p w:rsidR="00D848E0" w:rsidRPr="00AE1351" w:rsidRDefault="00D848E0" w:rsidP="00D848E0">
      <w:pPr>
        <w:spacing w:after="0" w:line="264" w:lineRule="auto"/>
        <w:jc w:val="both"/>
        <w:rPr>
          <w:sz w:val="24"/>
        </w:rPr>
      </w:pPr>
      <w:r w:rsidRPr="00AE1351">
        <w:rPr>
          <w:rFonts w:cs="Calibri"/>
          <w:b/>
          <w:bCs/>
          <w:sz w:val="24"/>
          <w:u w:val="single"/>
        </w:rPr>
        <w:lastRenderedPageBreak/>
        <w:t>GENERALES:</w:t>
      </w:r>
    </w:p>
    <w:p w:rsidR="00D848E0" w:rsidRDefault="00D848E0" w:rsidP="00D848E0">
      <w:pPr>
        <w:pStyle w:val="Prrafodelista"/>
        <w:numPr>
          <w:ilvl w:val="0"/>
          <w:numId w:val="3"/>
        </w:numPr>
        <w:tabs>
          <w:tab w:val="left" w:pos="0"/>
        </w:tabs>
        <w:spacing w:after="0"/>
        <w:jc w:val="both"/>
        <w:rPr>
          <w:bCs/>
          <w:sz w:val="24"/>
        </w:rPr>
      </w:pPr>
      <w:r w:rsidRPr="00AE1351">
        <w:rPr>
          <w:bCs/>
          <w:sz w:val="24"/>
        </w:rPr>
        <w:t>El pago final debe de recibirse como máximo 45 días antes de la salida del Tour.</w:t>
      </w:r>
    </w:p>
    <w:p w:rsidR="00D848E0" w:rsidRPr="00AE1351" w:rsidRDefault="00D848E0" w:rsidP="00D848E0">
      <w:pPr>
        <w:pStyle w:val="Prrafodelista"/>
        <w:numPr>
          <w:ilvl w:val="0"/>
          <w:numId w:val="3"/>
        </w:numPr>
        <w:tabs>
          <w:tab w:val="left" w:pos="0"/>
        </w:tabs>
        <w:spacing w:after="0"/>
        <w:jc w:val="both"/>
        <w:rPr>
          <w:bCs/>
          <w:sz w:val="24"/>
        </w:rPr>
      </w:pPr>
      <w:r w:rsidRPr="00AE1351">
        <w:rPr>
          <w:bCs/>
          <w:sz w:val="24"/>
        </w:rPr>
        <w:t>Tarifas solo aplican para peruanos y residentes en el Perú. En caso no se cumplan el requisito, se podrá negar el embarque o se cobrara al pasajero un nuevo boleto de ida y vuelta con tarifa publicada y en la clase disponible el día del vuelo.</w:t>
      </w:r>
    </w:p>
    <w:p w:rsidR="00D848E0" w:rsidRPr="00567FFB" w:rsidRDefault="00D848E0" w:rsidP="00D848E0">
      <w:pPr>
        <w:pStyle w:val="Prrafodelista"/>
        <w:numPr>
          <w:ilvl w:val="0"/>
          <w:numId w:val="3"/>
        </w:numPr>
        <w:tabs>
          <w:tab w:val="left" w:pos="0"/>
        </w:tabs>
        <w:spacing w:after="0"/>
        <w:jc w:val="both"/>
        <w:rPr>
          <w:bCs/>
          <w:sz w:val="24"/>
        </w:rPr>
      </w:pPr>
      <w:r w:rsidRPr="00AE1351">
        <w:rPr>
          <w:bCs/>
          <w:sz w:val="24"/>
        </w:rPr>
        <w:t xml:space="preserve">No reembolsable, no endosable, ni transferible. No se permite cambios. Todos los tramos aéreos de estas ofertas tienen que ser reservados por DOMIREPS. </w:t>
      </w:r>
    </w:p>
    <w:p w:rsidR="00D848E0" w:rsidRPr="00AE1351" w:rsidRDefault="00D848E0" w:rsidP="00D848E0">
      <w:pPr>
        <w:pStyle w:val="Prrafodelista"/>
        <w:numPr>
          <w:ilvl w:val="0"/>
          <w:numId w:val="3"/>
        </w:numPr>
        <w:tabs>
          <w:tab w:val="left" w:pos="0"/>
        </w:tabs>
        <w:spacing w:after="0"/>
        <w:jc w:val="both"/>
        <w:rPr>
          <w:bCs/>
          <w:sz w:val="24"/>
          <w:lang w:val="en-US"/>
        </w:rPr>
      </w:pPr>
      <w:r w:rsidRPr="00AE1351">
        <w:rPr>
          <w:bCs/>
          <w:sz w:val="24"/>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AE1351">
        <w:rPr>
          <w:bCs/>
          <w:sz w:val="24"/>
          <w:lang w:val="en-US"/>
        </w:rPr>
        <w:t>Consultar</w:t>
      </w:r>
      <w:proofErr w:type="spellEnd"/>
      <w:r w:rsidRPr="00AE1351">
        <w:rPr>
          <w:bCs/>
          <w:sz w:val="24"/>
          <w:lang w:val="en-US"/>
        </w:rPr>
        <w:t xml:space="preserve"> antes de </w:t>
      </w:r>
      <w:proofErr w:type="spellStart"/>
      <w:r w:rsidRPr="00AE1351">
        <w:rPr>
          <w:bCs/>
          <w:sz w:val="24"/>
          <w:lang w:val="en-US"/>
        </w:rPr>
        <w:t>solicitar</w:t>
      </w:r>
      <w:proofErr w:type="spellEnd"/>
      <w:r w:rsidRPr="00AE1351">
        <w:rPr>
          <w:bCs/>
          <w:sz w:val="24"/>
          <w:lang w:val="en-US"/>
        </w:rPr>
        <w:t xml:space="preserve"> </w:t>
      </w:r>
      <w:proofErr w:type="spellStart"/>
      <w:r w:rsidRPr="00AE1351">
        <w:rPr>
          <w:bCs/>
          <w:sz w:val="24"/>
          <w:lang w:val="en-US"/>
        </w:rPr>
        <w:t>reserva</w:t>
      </w:r>
      <w:proofErr w:type="spellEnd"/>
      <w:r w:rsidRPr="00AE1351">
        <w:rPr>
          <w:bCs/>
          <w:sz w:val="24"/>
          <w:lang w:val="en-US"/>
        </w:rPr>
        <w:t>.</w:t>
      </w:r>
    </w:p>
    <w:p w:rsidR="00D848E0" w:rsidRPr="00AE1351" w:rsidRDefault="00D848E0" w:rsidP="00D848E0">
      <w:pPr>
        <w:pStyle w:val="Prrafodelista"/>
        <w:numPr>
          <w:ilvl w:val="0"/>
          <w:numId w:val="3"/>
        </w:numPr>
        <w:tabs>
          <w:tab w:val="left" w:pos="0"/>
        </w:tabs>
        <w:spacing w:after="0"/>
        <w:jc w:val="both"/>
        <w:rPr>
          <w:bCs/>
          <w:sz w:val="24"/>
          <w:lang w:val="en-US"/>
        </w:rPr>
      </w:pPr>
      <w:r w:rsidRPr="00AE1351">
        <w:rPr>
          <w:bCs/>
          <w:sz w:val="24"/>
        </w:rPr>
        <w:t xml:space="preserve">Los traslados aplica para vuelos diurnos, no valido para vuelos fuera del horario establecido, para ello deberán aplicar tarifa especial o privado. </w:t>
      </w:r>
      <w:proofErr w:type="spellStart"/>
      <w:r w:rsidRPr="00AE1351">
        <w:rPr>
          <w:bCs/>
          <w:sz w:val="24"/>
          <w:lang w:val="en-US"/>
        </w:rPr>
        <w:t>Consultar</w:t>
      </w:r>
      <w:proofErr w:type="spellEnd"/>
      <w:r w:rsidRPr="00AE1351">
        <w:rPr>
          <w:bCs/>
          <w:sz w:val="24"/>
          <w:lang w:val="en-US"/>
        </w:rPr>
        <w:t>.</w:t>
      </w:r>
    </w:p>
    <w:p w:rsidR="00D848E0" w:rsidRPr="007059A2" w:rsidRDefault="00D848E0" w:rsidP="00D848E0">
      <w:pPr>
        <w:pStyle w:val="Prrafodelista"/>
        <w:numPr>
          <w:ilvl w:val="0"/>
          <w:numId w:val="3"/>
        </w:numPr>
        <w:spacing w:after="0"/>
        <w:jc w:val="both"/>
        <w:rPr>
          <w:bCs/>
          <w:sz w:val="24"/>
        </w:rPr>
      </w:pPr>
      <w:r w:rsidRPr="00AE1351">
        <w:rPr>
          <w:bCs/>
          <w:sz w:val="24"/>
        </w:rPr>
        <w:t xml:space="preserve">Los traslados incluidos en los programas son en base a servicio regular, es decir en base a grupos de pasajeros por destino. El pasajero debe tener en cuenta que todos </w:t>
      </w:r>
      <w:r w:rsidRPr="007059A2">
        <w:rPr>
          <w:bCs/>
          <w:sz w:val="24"/>
        </w:rPr>
        <w:t xml:space="preserve">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D848E0" w:rsidRPr="00AE1351" w:rsidRDefault="00D848E0" w:rsidP="00D848E0">
      <w:pPr>
        <w:pStyle w:val="Prrafodelista"/>
        <w:numPr>
          <w:ilvl w:val="0"/>
          <w:numId w:val="3"/>
        </w:numPr>
        <w:spacing w:after="0"/>
        <w:jc w:val="both"/>
        <w:rPr>
          <w:bCs/>
          <w:sz w:val="24"/>
        </w:rPr>
      </w:pPr>
      <w:r w:rsidRPr="00AE1351">
        <w:rPr>
          <w:bCs/>
          <w:sz w:val="24"/>
        </w:rPr>
        <w:t>La empresa no reconocerá derecho de devolución alguno por el uso de servicios de terceros ajenos al servicio contratado, que no hayan sido autorizados previamente por escrito por la empresa.</w:t>
      </w:r>
    </w:p>
    <w:p w:rsidR="00D848E0" w:rsidRPr="00532656" w:rsidRDefault="00D848E0" w:rsidP="00D848E0">
      <w:pPr>
        <w:pStyle w:val="Prrafodelista"/>
        <w:numPr>
          <w:ilvl w:val="0"/>
          <w:numId w:val="3"/>
        </w:numPr>
        <w:spacing w:after="0" w:line="200" w:lineRule="atLeast"/>
        <w:jc w:val="both"/>
        <w:rPr>
          <w:bCs/>
          <w:sz w:val="24"/>
        </w:rPr>
      </w:pPr>
      <w:r w:rsidRPr="00AE1351">
        <w:rPr>
          <w:bCs/>
          <w:sz w:val="24"/>
        </w:rPr>
        <w:t>Media Pensión ó Pensión completa y/o comidas no incluye bebidas.</w:t>
      </w:r>
    </w:p>
    <w:p w:rsidR="00D848E0" w:rsidRPr="00AE1351" w:rsidRDefault="00D848E0" w:rsidP="00D848E0">
      <w:pPr>
        <w:pStyle w:val="Sinespaciado"/>
        <w:numPr>
          <w:ilvl w:val="0"/>
          <w:numId w:val="3"/>
        </w:numPr>
        <w:spacing w:line="276" w:lineRule="auto"/>
        <w:jc w:val="both"/>
        <w:rPr>
          <w:bCs/>
          <w:sz w:val="24"/>
        </w:rPr>
      </w:pPr>
      <w:r w:rsidRPr="00AE1351">
        <w:rPr>
          <w:bCs/>
          <w:sz w:val="24"/>
        </w:rPr>
        <w:t xml:space="preserve">Es necesario que el pasajero tome en cuenta el peso de la maleta permitida por la línea aérea; autocar o conexión aérea. </w:t>
      </w:r>
    </w:p>
    <w:p w:rsidR="00D848E0" w:rsidRPr="00AE1351" w:rsidRDefault="00D848E0" w:rsidP="00D848E0">
      <w:pPr>
        <w:pStyle w:val="Prrafodelista"/>
        <w:numPr>
          <w:ilvl w:val="0"/>
          <w:numId w:val="3"/>
        </w:numPr>
        <w:tabs>
          <w:tab w:val="left" w:pos="0"/>
        </w:tabs>
        <w:spacing w:after="0"/>
        <w:jc w:val="both"/>
        <w:rPr>
          <w:bCs/>
          <w:sz w:val="24"/>
        </w:rPr>
      </w:pPr>
      <w:r w:rsidRPr="00AE1351">
        <w:rPr>
          <w:bCs/>
          <w:sz w:val="24"/>
        </w:rPr>
        <w:t xml:space="preserve">Tener en consideración que las habitaciones triples o cuádruples solo cuentan con dos camas. Habitaciones doble </w:t>
      </w:r>
      <w:proofErr w:type="spellStart"/>
      <w:r w:rsidRPr="00AE1351">
        <w:rPr>
          <w:bCs/>
          <w:sz w:val="24"/>
        </w:rPr>
        <w:t>twin</w:t>
      </w:r>
      <w:proofErr w:type="spellEnd"/>
      <w:r w:rsidRPr="00AE1351">
        <w:rPr>
          <w:bCs/>
          <w:sz w:val="24"/>
        </w:rPr>
        <w:t xml:space="preserve"> (dos camas) o doble matrimonial, estarán sujetas a disponibilidad hasta el momento de su check in en el Hotel. </w:t>
      </w:r>
    </w:p>
    <w:p w:rsidR="00D848E0" w:rsidRPr="00AE1351" w:rsidRDefault="00D848E0" w:rsidP="00D848E0">
      <w:pPr>
        <w:pStyle w:val="Prrafodelista"/>
        <w:numPr>
          <w:ilvl w:val="0"/>
          <w:numId w:val="3"/>
        </w:numPr>
        <w:tabs>
          <w:tab w:val="left" w:pos="0"/>
        </w:tabs>
        <w:spacing w:after="0"/>
        <w:jc w:val="both"/>
        <w:rPr>
          <w:bCs/>
          <w:sz w:val="24"/>
        </w:rPr>
      </w:pPr>
      <w:r w:rsidRPr="00AE1351">
        <w:rPr>
          <w:bCs/>
          <w:sz w:val="24"/>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848E0" w:rsidRDefault="00D848E0" w:rsidP="00A4039F">
      <w:pPr>
        <w:pStyle w:val="Prrafodelista"/>
        <w:numPr>
          <w:ilvl w:val="0"/>
          <w:numId w:val="3"/>
        </w:numPr>
        <w:tabs>
          <w:tab w:val="left" w:pos="0"/>
        </w:tabs>
        <w:spacing w:after="0"/>
        <w:jc w:val="both"/>
        <w:rPr>
          <w:bCs/>
          <w:sz w:val="24"/>
        </w:rPr>
      </w:pPr>
      <w:r w:rsidRPr="00AE1351">
        <w:rPr>
          <w:bCs/>
          <w:sz w:val="24"/>
        </w:rPr>
        <w:t xml:space="preserve">Domireps no se hace responsable por las acciones de seguridad y control de aeropuerto, por lo que se solicita presentar y contar con la documentación necesaria al momento del embarque y salida del aeropuerto. Visas, permisos notariales, entre </w:t>
      </w:r>
      <w:r w:rsidRPr="00A4039F">
        <w:rPr>
          <w:bCs/>
          <w:sz w:val="24"/>
        </w:rPr>
        <w:t xml:space="preserve">otra documentación solicitada en migraciones para la realización de su viaje, son responsabilidad de los pasajeros. </w:t>
      </w:r>
    </w:p>
    <w:p w:rsidR="00A4039F" w:rsidRDefault="00A4039F" w:rsidP="00A4039F">
      <w:pPr>
        <w:tabs>
          <w:tab w:val="left" w:pos="0"/>
        </w:tabs>
        <w:spacing w:after="0"/>
        <w:jc w:val="both"/>
        <w:rPr>
          <w:bCs/>
          <w:sz w:val="24"/>
        </w:rPr>
      </w:pPr>
    </w:p>
    <w:p w:rsidR="00A4039F" w:rsidRPr="00A4039F" w:rsidRDefault="00A4039F" w:rsidP="00A4039F">
      <w:pPr>
        <w:tabs>
          <w:tab w:val="left" w:pos="0"/>
        </w:tabs>
        <w:spacing w:after="0"/>
        <w:jc w:val="both"/>
        <w:rPr>
          <w:bCs/>
          <w:sz w:val="24"/>
        </w:rPr>
      </w:pPr>
    </w:p>
    <w:p w:rsidR="00D848E0" w:rsidRPr="00AE1351" w:rsidRDefault="00D848E0" w:rsidP="00D848E0">
      <w:pPr>
        <w:pStyle w:val="Prrafodelista"/>
        <w:numPr>
          <w:ilvl w:val="0"/>
          <w:numId w:val="3"/>
        </w:numPr>
        <w:tabs>
          <w:tab w:val="left" w:pos="0"/>
        </w:tabs>
        <w:spacing w:after="0"/>
        <w:jc w:val="both"/>
        <w:rPr>
          <w:bCs/>
          <w:sz w:val="24"/>
        </w:rPr>
      </w:pPr>
      <w:r w:rsidRPr="00AE1351">
        <w:rPr>
          <w:bCs/>
          <w:sz w:val="24"/>
        </w:rPr>
        <w:t xml:space="preserve">Domireps no se hace responsable por los tours o servicios adquiridos a través de un tercero inherente a nuestra empresa, tomados de manera adicional a los servicios emitidos por los asesores de nuestra empresa. </w:t>
      </w:r>
    </w:p>
    <w:p w:rsidR="00D848E0" w:rsidRPr="00567FFB" w:rsidRDefault="00D848E0" w:rsidP="00D848E0">
      <w:pPr>
        <w:pStyle w:val="Prrafodelista"/>
        <w:numPr>
          <w:ilvl w:val="0"/>
          <w:numId w:val="3"/>
        </w:numPr>
        <w:tabs>
          <w:tab w:val="left" w:pos="0"/>
        </w:tabs>
        <w:spacing w:after="0"/>
        <w:jc w:val="both"/>
        <w:rPr>
          <w:bCs/>
          <w:sz w:val="24"/>
        </w:rPr>
      </w:pPr>
      <w:r w:rsidRPr="00AE1351">
        <w:rPr>
          <w:bCs/>
          <w:sz w:val="24"/>
        </w:rPr>
        <w:t>Domireps no se hace responsable en caso de desastres naturales, paros u otro suceso ajeno a los correspondientes del servicio adquirido. En tal sentido, la empresa no resulta responsable del perjuicio o retraso originado por circunstancia ajenas a su</w:t>
      </w:r>
      <w:r>
        <w:rPr>
          <w:bCs/>
          <w:sz w:val="24"/>
        </w:rPr>
        <w:t xml:space="preserve"> </w:t>
      </w:r>
      <w:r w:rsidRPr="00567FFB">
        <w:rPr>
          <w:bCs/>
          <w:sz w:val="24"/>
        </w:rPr>
        <w:t xml:space="preserve">control (sean causas fortuitas, fuerza mayor, pérdida, accidentes o desastres naturales, además de la imprudencia o responsabilidad del propio pasajero). </w:t>
      </w:r>
    </w:p>
    <w:p w:rsidR="00D848E0" w:rsidRPr="00AE1351" w:rsidRDefault="00D848E0" w:rsidP="00D848E0">
      <w:pPr>
        <w:pStyle w:val="Prrafodelista"/>
        <w:numPr>
          <w:ilvl w:val="0"/>
          <w:numId w:val="3"/>
        </w:numPr>
        <w:tabs>
          <w:tab w:val="left" w:pos="0"/>
        </w:tabs>
        <w:spacing w:after="0" w:line="200" w:lineRule="atLeast"/>
        <w:jc w:val="both"/>
        <w:rPr>
          <w:bCs/>
          <w:sz w:val="24"/>
        </w:rPr>
      </w:pPr>
      <w:r w:rsidRPr="00AE1351">
        <w:rPr>
          <w:bCs/>
          <w:sz w:val="24"/>
        </w:rPr>
        <w:t xml:space="preserve">Precios y </w:t>
      </w:r>
      <w:proofErr w:type="spellStart"/>
      <w:r w:rsidRPr="00AE1351">
        <w:rPr>
          <w:bCs/>
          <w:sz w:val="24"/>
        </w:rPr>
        <w:t>taxes</w:t>
      </w:r>
      <w:proofErr w:type="spellEnd"/>
      <w:r w:rsidRPr="00AE1351">
        <w:rPr>
          <w:bCs/>
          <w:sz w:val="24"/>
        </w:rPr>
        <w:t xml:space="preserve"> actualizados al día </w:t>
      </w:r>
      <w:r>
        <w:rPr>
          <w:bCs/>
          <w:sz w:val="24"/>
        </w:rPr>
        <w:t xml:space="preserve">22 </w:t>
      </w:r>
      <w:r w:rsidRPr="00AE1351">
        <w:rPr>
          <w:bCs/>
          <w:sz w:val="24"/>
        </w:rPr>
        <w:t xml:space="preserve">agosto 2019. </w:t>
      </w:r>
    </w:p>
    <w:p w:rsidR="00D848E0" w:rsidRPr="00AE1351" w:rsidRDefault="00D848E0" w:rsidP="00D848E0">
      <w:pPr>
        <w:pStyle w:val="Prrafodelista"/>
        <w:numPr>
          <w:ilvl w:val="0"/>
          <w:numId w:val="3"/>
        </w:numPr>
        <w:tabs>
          <w:tab w:val="left" w:pos="0"/>
        </w:tabs>
        <w:spacing w:after="0" w:line="200" w:lineRule="atLeast"/>
        <w:jc w:val="both"/>
        <w:rPr>
          <w:bCs/>
          <w:sz w:val="24"/>
        </w:rPr>
      </w:pPr>
      <w:r w:rsidRPr="00AE1351">
        <w:rPr>
          <w:bCs/>
          <w:sz w:val="24"/>
        </w:rPr>
        <w:t>Material exclusivo para agencias de viajes.</w:t>
      </w:r>
    </w:p>
    <w:p w:rsidR="00D848E0" w:rsidRPr="00AE1351" w:rsidRDefault="00D848E0" w:rsidP="00D848E0">
      <w:pPr>
        <w:tabs>
          <w:tab w:val="left" w:pos="0"/>
        </w:tabs>
        <w:spacing w:after="0" w:line="200" w:lineRule="atLeast"/>
        <w:ind w:left="567"/>
        <w:jc w:val="both"/>
        <w:rPr>
          <w:rFonts w:cs="Times New Roman"/>
          <w:bCs/>
          <w:sz w:val="24"/>
        </w:rPr>
      </w:pPr>
    </w:p>
    <w:p w:rsidR="00D848E0" w:rsidRPr="00AE1351" w:rsidRDefault="00D848E0" w:rsidP="00D848E0">
      <w:pPr>
        <w:rPr>
          <w:rFonts w:cs="Times New Roman"/>
          <w:bCs/>
          <w:sz w:val="24"/>
        </w:rPr>
      </w:pPr>
    </w:p>
    <w:p w:rsidR="00D848E0" w:rsidRPr="00AE1351" w:rsidRDefault="00D848E0" w:rsidP="00D848E0">
      <w:pPr>
        <w:rPr>
          <w:sz w:val="24"/>
        </w:rPr>
      </w:pPr>
    </w:p>
    <w:p w:rsidR="00D848E0" w:rsidRPr="00AE1351" w:rsidRDefault="00D848E0" w:rsidP="00D848E0">
      <w:pPr>
        <w:rPr>
          <w:sz w:val="24"/>
        </w:rPr>
      </w:pPr>
    </w:p>
    <w:p w:rsidR="00D848E0" w:rsidRDefault="00D848E0" w:rsidP="00D848E0"/>
    <w:p w:rsidR="00F32A75" w:rsidRDefault="00F32A75"/>
    <w:sectPr w:rsidR="00F32A75" w:rsidSect="00D70191">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57" w:rsidRDefault="00525157" w:rsidP="00623564">
      <w:pPr>
        <w:spacing w:after="0" w:line="240" w:lineRule="auto"/>
      </w:pPr>
      <w:r>
        <w:separator/>
      </w:r>
    </w:p>
  </w:endnote>
  <w:endnote w:type="continuationSeparator" w:id="0">
    <w:p w:rsidR="00525157" w:rsidRDefault="00525157" w:rsidP="0062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57" w:rsidRDefault="00525157">
    <w:pPr>
      <w:pStyle w:val="Footer"/>
      <w:ind w:left="-142"/>
      <w:jc w:val="center"/>
      <w:rPr>
        <w:sz w:val="20"/>
        <w:szCs w:val="20"/>
      </w:rPr>
    </w:pPr>
  </w:p>
  <w:p w:rsidR="00525157" w:rsidRDefault="00525157">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25157" w:rsidRDefault="00525157">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57" w:rsidRDefault="00525157" w:rsidP="00623564">
      <w:pPr>
        <w:spacing w:after="0" w:line="240" w:lineRule="auto"/>
      </w:pPr>
      <w:r>
        <w:separator/>
      </w:r>
    </w:p>
  </w:footnote>
  <w:footnote w:type="continuationSeparator" w:id="0">
    <w:p w:rsidR="00525157" w:rsidRDefault="00525157" w:rsidP="00623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57" w:rsidRDefault="00525157">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8"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35F16"/>
    <w:multiLevelType w:val="multilevel"/>
    <w:tmpl w:val="30A4933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3536BC"/>
    <w:multiLevelType w:val="multilevel"/>
    <w:tmpl w:val="05E44D2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56749F5"/>
    <w:multiLevelType w:val="multilevel"/>
    <w:tmpl w:val="FD14852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848E0"/>
    <w:rsid w:val="001A7F3F"/>
    <w:rsid w:val="001D5608"/>
    <w:rsid w:val="002538D2"/>
    <w:rsid w:val="00274F36"/>
    <w:rsid w:val="00496A02"/>
    <w:rsid w:val="004F59C0"/>
    <w:rsid w:val="00525157"/>
    <w:rsid w:val="00623564"/>
    <w:rsid w:val="008E15CF"/>
    <w:rsid w:val="008F5615"/>
    <w:rsid w:val="008F7DD0"/>
    <w:rsid w:val="009B5157"/>
    <w:rsid w:val="00A4039F"/>
    <w:rsid w:val="00AE54D5"/>
    <w:rsid w:val="00BF1352"/>
    <w:rsid w:val="00CB59B1"/>
    <w:rsid w:val="00D70191"/>
    <w:rsid w:val="00D848E0"/>
    <w:rsid w:val="00EE7C39"/>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D848E0"/>
  </w:style>
  <w:style w:type="character" w:customStyle="1" w:styleId="PiedepginaCar">
    <w:name w:val="Pie de página Car"/>
    <w:basedOn w:val="Fuentedeprrafopredeter"/>
    <w:link w:val="Footer"/>
    <w:qFormat/>
    <w:rsid w:val="00D848E0"/>
  </w:style>
  <w:style w:type="character" w:customStyle="1" w:styleId="SinespaciadoCar">
    <w:name w:val="Sin espaciado Car"/>
    <w:link w:val="Sinespaciado"/>
    <w:qFormat/>
    <w:rsid w:val="00D848E0"/>
    <w:rPr>
      <w:rFonts w:ascii="Calibri" w:eastAsia="Calibri" w:hAnsi="Calibri" w:cs="Times New Roman"/>
    </w:rPr>
  </w:style>
  <w:style w:type="paragraph" w:customStyle="1" w:styleId="Header">
    <w:name w:val="Header"/>
    <w:basedOn w:val="Normal"/>
    <w:link w:val="EncabezadoCar"/>
    <w:uiPriority w:val="99"/>
    <w:semiHidden/>
    <w:unhideWhenUsed/>
    <w:rsid w:val="00D848E0"/>
    <w:pPr>
      <w:tabs>
        <w:tab w:val="center" w:pos="4419"/>
        <w:tab w:val="right" w:pos="8838"/>
      </w:tabs>
      <w:spacing w:after="0" w:line="240" w:lineRule="auto"/>
    </w:pPr>
  </w:style>
  <w:style w:type="paragraph" w:customStyle="1" w:styleId="Footer">
    <w:name w:val="Footer"/>
    <w:basedOn w:val="Normal"/>
    <w:link w:val="PiedepginaCar"/>
    <w:unhideWhenUsed/>
    <w:rsid w:val="00D848E0"/>
    <w:pPr>
      <w:tabs>
        <w:tab w:val="center" w:pos="4419"/>
        <w:tab w:val="right" w:pos="8838"/>
      </w:tabs>
      <w:spacing w:after="0" w:line="240" w:lineRule="auto"/>
    </w:pPr>
  </w:style>
  <w:style w:type="paragraph" w:styleId="Sinespaciado">
    <w:name w:val="No Spacing"/>
    <w:link w:val="SinespaciadoCar"/>
    <w:qFormat/>
    <w:rsid w:val="00D848E0"/>
    <w:pPr>
      <w:spacing w:after="0" w:line="240" w:lineRule="auto"/>
    </w:pPr>
    <w:rPr>
      <w:rFonts w:ascii="Calibri" w:eastAsia="Calibri" w:hAnsi="Calibri" w:cs="Times New Roman"/>
    </w:rPr>
  </w:style>
  <w:style w:type="paragraph" w:styleId="Prrafodelista">
    <w:name w:val="List Paragraph"/>
    <w:basedOn w:val="Normal"/>
    <w:uiPriority w:val="99"/>
    <w:qFormat/>
    <w:rsid w:val="00D848E0"/>
    <w:pPr>
      <w:ind w:left="720"/>
      <w:contextualSpacing/>
    </w:pPr>
    <w:rPr>
      <w:rFonts w:ascii="Calibri" w:eastAsia="Calibri" w:hAnsi="Calibri" w:cs="Times New Roman"/>
    </w:rPr>
  </w:style>
  <w:style w:type="table" w:styleId="Listaclara-nfasis3">
    <w:name w:val="Light List Accent 3"/>
    <w:basedOn w:val="Tablanormal"/>
    <w:uiPriority w:val="61"/>
    <w:rsid w:val="00D848E0"/>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D84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8E0"/>
    <w:rPr>
      <w:rFonts w:ascii="Tahoma" w:hAnsi="Tahoma" w:cs="Tahoma"/>
      <w:sz w:val="16"/>
      <w:szCs w:val="16"/>
    </w:rPr>
  </w:style>
  <w:style w:type="table" w:styleId="Tablaconcuadrcula">
    <w:name w:val="Table Grid"/>
    <w:basedOn w:val="Tablanormal"/>
    <w:uiPriority w:val="59"/>
    <w:rsid w:val="00496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73905">
      <w:bodyDiv w:val="1"/>
      <w:marLeft w:val="0"/>
      <w:marRight w:val="0"/>
      <w:marTop w:val="0"/>
      <w:marBottom w:val="0"/>
      <w:divBdr>
        <w:top w:val="none" w:sz="0" w:space="0" w:color="auto"/>
        <w:left w:val="none" w:sz="0" w:space="0" w:color="auto"/>
        <w:bottom w:val="none" w:sz="0" w:space="0" w:color="auto"/>
        <w:right w:val="none" w:sz="0" w:space="0" w:color="auto"/>
      </w:divBdr>
    </w:div>
    <w:div w:id="882643963">
      <w:bodyDiv w:val="1"/>
      <w:marLeft w:val="0"/>
      <w:marRight w:val="0"/>
      <w:marTop w:val="0"/>
      <w:marBottom w:val="0"/>
      <w:divBdr>
        <w:top w:val="none" w:sz="0" w:space="0" w:color="auto"/>
        <w:left w:val="none" w:sz="0" w:space="0" w:color="auto"/>
        <w:bottom w:val="none" w:sz="0" w:space="0" w:color="auto"/>
        <w:right w:val="none" w:sz="0" w:space="0" w:color="auto"/>
      </w:divBdr>
    </w:div>
    <w:div w:id="900096447">
      <w:bodyDiv w:val="1"/>
      <w:marLeft w:val="0"/>
      <w:marRight w:val="0"/>
      <w:marTop w:val="0"/>
      <w:marBottom w:val="0"/>
      <w:divBdr>
        <w:top w:val="none" w:sz="0" w:space="0" w:color="auto"/>
        <w:left w:val="none" w:sz="0" w:space="0" w:color="auto"/>
        <w:bottom w:val="none" w:sz="0" w:space="0" w:color="auto"/>
        <w:right w:val="none" w:sz="0" w:space="0" w:color="auto"/>
      </w:divBdr>
    </w:div>
    <w:div w:id="20607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2030</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7</cp:revision>
  <dcterms:created xsi:type="dcterms:W3CDTF">2019-08-22T22:58:00Z</dcterms:created>
  <dcterms:modified xsi:type="dcterms:W3CDTF">2019-09-16T14:42:00Z</dcterms:modified>
</cp:coreProperties>
</file>